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DE444" w14:textId="77777777" w:rsidR="00B734EB" w:rsidRPr="00462DBB" w:rsidRDefault="00B734EB" w:rsidP="00C77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lang w:val="en-US"/>
        </w:rPr>
      </w:pPr>
    </w:p>
    <w:p w14:paraId="245E27F5" w14:textId="77777777" w:rsidR="00F81026" w:rsidRPr="00462DBB" w:rsidRDefault="00F81026" w:rsidP="00C77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lang w:val="en-US"/>
        </w:rPr>
      </w:pPr>
    </w:p>
    <w:p w14:paraId="4B2FA12B" w14:textId="77777777" w:rsidR="00F81026" w:rsidRPr="00462DBB" w:rsidRDefault="00F81026" w:rsidP="00C77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lang w:val="en-US"/>
        </w:rPr>
      </w:pPr>
    </w:p>
    <w:p w14:paraId="543E2D48" w14:textId="43E144BE" w:rsidR="006118E6" w:rsidRPr="00462DBB" w:rsidRDefault="004071E4" w:rsidP="00D014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lang w:val="en-US"/>
        </w:rPr>
      </w:pPr>
      <w:r w:rsidRPr="00462DBB">
        <w:rPr>
          <w:rFonts w:ascii="Times New Roman" w:hAnsi="Times New Roman" w:cs="Times New Roman"/>
          <w:lang w:val="en-US"/>
        </w:rPr>
        <w:t>The</w:t>
      </w:r>
      <w:r w:rsidR="00F146F9" w:rsidRPr="00462DBB">
        <w:rPr>
          <w:rFonts w:ascii="Times New Roman" w:hAnsi="Times New Roman" w:cs="Times New Roman"/>
          <w:lang w:val="en-US"/>
        </w:rPr>
        <w:t xml:space="preserve"> i</w:t>
      </w:r>
      <w:r w:rsidR="00E50F08" w:rsidRPr="00462DBB">
        <w:rPr>
          <w:rFonts w:ascii="Times New Roman" w:hAnsi="Times New Roman" w:cs="Times New Roman"/>
          <w:lang w:val="en-US"/>
        </w:rPr>
        <w:t>nferential reasoning theory of causal learning</w:t>
      </w:r>
      <w:r w:rsidR="00C44939" w:rsidRPr="00462DBB">
        <w:rPr>
          <w:rFonts w:ascii="Times New Roman" w:hAnsi="Times New Roman" w:cs="Times New Roman"/>
          <w:lang w:val="en-US"/>
        </w:rPr>
        <w:t xml:space="preserve">: </w:t>
      </w:r>
      <w:r w:rsidR="009A7266">
        <w:rPr>
          <w:rFonts w:ascii="Times New Roman" w:hAnsi="Times New Roman" w:cs="Times New Roman"/>
          <w:lang w:val="en-US"/>
        </w:rPr>
        <w:t>T</w:t>
      </w:r>
      <w:r w:rsidR="00E0330B">
        <w:rPr>
          <w:rFonts w:ascii="Times New Roman" w:hAnsi="Times New Roman" w:cs="Times New Roman"/>
          <w:lang w:val="en-US"/>
        </w:rPr>
        <w:t>owards a multi-process</w:t>
      </w:r>
      <w:r w:rsidR="004E53DC">
        <w:rPr>
          <w:rFonts w:ascii="Times New Roman" w:hAnsi="Times New Roman" w:cs="Times New Roman"/>
          <w:lang w:val="en-US"/>
        </w:rPr>
        <w:t xml:space="preserve"> </w:t>
      </w:r>
      <w:r w:rsidR="0091724C">
        <w:rPr>
          <w:rFonts w:ascii="Times New Roman" w:hAnsi="Times New Roman" w:cs="Times New Roman"/>
          <w:lang w:val="en-US"/>
        </w:rPr>
        <w:t>propositional account</w:t>
      </w:r>
    </w:p>
    <w:p w14:paraId="705C163E" w14:textId="0825028A" w:rsidR="006118E6" w:rsidRPr="003C79FB" w:rsidRDefault="00DE63E6" w:rsidP="002E0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vertAlign w:val="superscript"/>
          <w:lang w:val="en-US"/>
        </w:rPr>
      </w:pPr>
      <w:r w:rsidRPr="003C79FB">
        <w:rPr>
          <w:rFonts w:ascii="Times New Roman" w:hAnsi="Times New Roman" w:cs="Times New Roman"/>
          <w:lang w:val="en-US"/>
        </w:rPr>
        <w:t>Yannick Boddez</w:t>
      </w:r>
      <w:r w:rsidR="007A130F" w:rsidRPr="003C79FB">
        <w:rPr>
          <w:rFonts w:ascii="Times New Roman" w:hAnsi="Times New Roman" w:cs="Times New Roman"/>
          <w:vertAlign w:val="superscript"/>
          <w:lang w:val="en-US"/>
        </w:rPr>
        <w:t>1</w:t>
      </w:r>
      <w:r w:rsidR="006118E6" w:rsidRPr="003C79FB">
        <w:rPr>
          <w:rFonts w:ascii="Times New Roman" w:hAnsi="Times New Roman" w:cs="Times New Roman"/>
          <w:lang w:val="en-US"/>
        </w:rPr>
        <w:t xml:space="preserve">, </w:t>
      </w:r>
      <w:r w:rsidR="00047EC9" w:rsidRPr="003C79FB">
        <w:rPr>
          <w:rFonts w:ascii="Times New Roman" w:hAnsi="Times New Roman" w:cs="Times New Roman"/>
          <w:lang w:val="en-US"/>
        </w:rPr>
        <w:t>Jan De Houwer</w:t>
      </w:r>
      <w:r w:rsidR="00047EC9" w:rsidRPr="003C79FB">
        <w:rPr>
          <w:rFonts w:ascii="Times New Roman" w:hAnsi="Times New Roman" w:cs="Times New Roman"/>
          <w:vertAlign w:val="superscript"/>
          <w:lang w:val="en-US"/>
        </w:rPr>
        <w:t>2</w:t>
      </w:r>
      <w:r w:rsidR="00047EC9" w:rsidRPr="003C79FB">
        <w:rPr>
          <w:rFonts w:ascii="Times New Roman" w:hAnsi="Times New Roman" w:cs="Times New Roman"/>
          <w:lang w:val="en-US"/>
        </w:rPr>
        <w:t xml:space="preserve">, and </w:t>
      </w:r>
      <w:r w:rsidRPr="003C79FB">
        <w:rPr>
          <w:rFonts w:ascii="Times New Roman" w:hAnsi="Times New Roman" w:cs="Times New Roman"/>
          <w:lang w:val="en-US"/>
        </w:rPr>
        <w:t>Tom Beckers</w:t>
      </w:r>
      <w:r w:rsidR="007A130F" w:rsidRPr="003C79FB">
        <w:rPr>
          <w:rFonts w:ascii="Times New Roman" w:hAnsi="Times New Roman" w:cs="Times New Roman"/>
          <w:vertAlign w:val="superscript"/>
          <w:lang w:val="en-US"/>
        </w:rPr>
        <w:t>1</w:t>
      </w:r>
      <w:proofErr w:type="gramStart"/>
      <w:r w:rsidR="007A130F" w:rsidRPr="003C79FB">
        <w:rPr>
          <w:rFonts w:ascii="Times New Roman" w:hAnsi="Times New Roman" w:cs="Times New Roman"/>
          <w:vertAlign w:val="superscript"/>
          <w:lang w:val="en-US"/>
        </w:rPr>
        <w:t>,</w:t>
      </w:r>
      <w:r w:rsidR="00047EC9" w:rsidRPr="003C79FB">
        <w:rPr>
          <w:rFonts w:ascii="Times New Roman" w:hAnsi="Times New Roman" w:cs="Times New Roman"/>
          <w:vertAlign w:val="superscript"/>
          <w:lang w:val="en-US"/>
        </w:rPr>
        <w:t>3</w:t>
      </w:r>
      <w:proofErr w:type="gramEnd"/>
    </w:p>
    <w:p w14:paraId="17CE48BB" w14:textId="23940331" w:rsidR="006118E6" w:rsidRPr="003C79FB" w:rsidRDefault="0061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lang w:val="en-US"/>
        </w:rPr>
      </w:pPr>
      <w:r w:rsidRPr="003C79FB">
        <w:rPr>
          <w:rFonts w:ascii="Times New Roman" w:hAnsi="Times New Roman" w:cs="Times New Roman"/>
          <w:vertAlign w:val="superscript"/>
          <w:lang w:val="en-US"/>
        </w:rPr>
        <w:t>1</w:t>
      </w:r>
      <w:r w:rsidR="00047EC9" w:rsidRPr="003C79FB">
        <w:rPr>
          <w:rFonts w:ascii="Times New Roman" w:hAnsi="Times New Roman" w:cs="Times New Roman"/>
          <w:vertAlign w:val="superscript"/>
          <w:lang w:val="en-US"/>
        </w:rPr>
        <w:t xml:space="preserve"> </w:t>
      </w:r>
      <w:r w:rsidRPr="003C79FB">
        <w:rPr>
          <w:rFonts w:ascii="Times New Roman" w:hAnsi="Times New Roman" w:cs="Times New Roman"/>
          <w:lang w:val="en-US"/>
        </w:rPr>
        <w:t>KU Leuven, Belgium</w:t>
      </w:r>
    </w:p>
    <w:p w14:paraId="5FC8D951" w14:textId="720E397F" w:rsidR="006118E6" w:rsidRPr="00462DBB" w:rsidRDefault="0061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rPr>
      </w:pPr>
      <w:r w:rsidRPr="00462DBB">
        <w:rPr>
          <w:rFonts w:ascii="Times New Roman" w:hAnsi="Times New Roman" w:cs="Times New Roman"/>
          <w:vertAlign w:val="superscript"/>
        </w:rPr>
        <w:t>2</w:t>
      </w:r>
      <w:r w:rsidR="00047EC9" w:rsidRPr="00047EC9">
        <w:rPr>
          <w:rFonts w:ascii="Times New Roman" w:hAnsi="Times New Roman" w:cs="Times New Roman"/>
        </w:rPr>
        <w:t xml:space="preserve"> </w:t>
      </w:r>
      <w:r w:rsidR="00047EC9" w:rsidRPr="00462DBB">
        <w:rPr>
          <w:rFonts w:ascii="Times New Roman" w:hAnsi="Times New Roman" w:cs="Times New Roman"/>
        </w:rPr>
        <w:t xml:space="preserve">Ghent </w:t>
      </w:r>
      <w:proofErr w:type="gramStart"/>
      <w:r w:rsidR="00047EC9" w:rsidRPr="00462DBB">
        <w:rPr>
          <w:rFonts w:ascii="Times New Roman" w:hAnsi="Times New Roman" w:cs="Times New Roman"/>
        </w:rPr>
        <w:t>University</w:t>
      </w:r>
      <w:proofErr w:type="gramEnd"/>
      <w:r w:rsidR="00047EC9" w:rsidRPr="00462DBB">
        <w:rPr>
          <w:rFonts w:ascii="Times New Roman" w:hAnsi="Times New Roman" w:cs="Times New Roman"/>
        </w:rPr>
        <w:t>, Belgium</w:t>
      </w:r>
    </w:p>
    <w:p w14:paraId="3745D8C9" w14:textId="26C0A9DC" w:rsidR="006118E6" w:rsidRPr="00462DBB" w:rsidRDefault="0061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rPr>
      </w:pPr>
      <w:r w:rsidRPr="00462DBB">
        <w:rPr>
          <w:rFonts w:ascii="Times New Roman" w:hAnsi="Times New Roman" w:cs="Times New Roman"/>
          <w:vertAlign w:val="superscript"/>
        </w:rPr>
        <w:t>3</w:t>
      </w:r>
      <w:r w:rsidR="00047EC9" w:rsidRPr="00047EC9">
        <w:rPr>
          <w:rFonts w:ascii="Times New Roman" w:hAnsi="Times New Roman" w:cs="Times New Roman"/>
        </w:rPr>
        <w:t xml:space="preserve"> </w:t>
      </w:r>
      <w:r w:rsidR="00047EC9" w:rsidRPr="00462DBB">
        <w:rPr>
          <w:rFonts w:ascii="Times New Roman" w:hAnsi="Times New Roman" w:cs="Times New Roman"/>
        </w:rPr>
        <w:t>University of Amsterdam, the Netherlands</w:t>
      </w:r>
    </w:p>
    <w:p w14:paraId="0D9A6121" w14:textId="77777777" w:rsidR="006118E6" w:rsidRPr="00462DBB" w:rsidRDefault="006118E6" w:rsidP="003C79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rPr>
      </w:pPr>
    </w:p>
    <w:p w14:paraId="63178564" w14:textId="77777777" w:rsidR="006118E6" w:rsidRPr="00462DBB" w:rsidRDefault="006118E6" w:rsidP="003C79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rPr>
      </w:pPr>
    </w:p>
    <w:p w14:paraId="18652AB1" w14:textId="77777777" w:rsidR="006118E6" w:rsidRPr="00462DBB" w:rsidRDefault="006118E6" w:rsidP="003C79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hAnsi="Times New Roman" w:cs="Times New Roman"/>
        </w:rPr>
      </w:pPr>
    </w:p>
    <w:p w14:paraId="7C238836" w14:textId="77777777" w:rsidR="006118E6" w:rsidRPr="00462DBB" w:rsidRDefault="006118E6" w:rsidP="00D0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lang w:val="en-US"/>
        </w:rPr>
      </w:pPr>
      <w:r w:rsidRPr="00462DBB">
        <w:rPr>
          <w:rFonts w:ascii="Times New Roman" w:hAnsi="Times New Roman" w:cs="Times New Roman"/>
          <w:b/>
          <w:lang w:val="en-US"/>
        </w:rPr>
        <w:t>Author Note</w:t>
      </w:r>
    </w:p>
    <w:p w14:paraId="7A2D7D7E" w14:textId="69116223" w:rsidR="006118E6" w:rsidRPr="00462DBB" w:rsidRDefault="006118E6" w:rsidP="00C77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sidRPr="00462DBB">
        <w:rPr>
          <w:rFonts w:ascii="Times New Roman" w:hAnsi="Times New Roman" w:cs="Times New Roman"/>
          <w:lang w:val="en-US"/>
        </w:rPr>
        <w:t>Yannick Boddez, Faculty of Psychology and Educational Sciences, KU Leuven, Leuven, Belgium; Jan De Houwer, Ghent University, Ghent, Belgium</w:t>
      </w:r>
      <w:r w:rsidR="00047EC9">
        <w:rPr>
          <w:rFonts w:ascii="Times New Roman" w:hAnsi="Times New Roman" w:cs="Times New Roman"/>
          <w:lang w:val="en-US"/>
        </w:rPr>
        <w:t>;</w:t>
      </w:r>
      <w:r w:rsidR="008A5B78" w:rsidRPr="00462DBB">
        <w:rPr>
          <w:rFonts w:ascii="Times New Roman" w:hAnsi="Times New Roman" w:cs="Times New Roman"/>
          <w:lang w:val="en-US"/>
        </w:rPr>
        <w:t xml:space="preserve"> </w:t>
      </w:r>
      <w:r w:rsidR="00047EC9" w:rsidRPr="00462DBB">
        <w:rPr>
          <w:rFonts w:ascii="Times New Roman" w:hAnsi="Times New Roman" w:cs="Times New Roman"/>
          <w:lang w:val="en-US"/>
        </w:rPr>
        <w:t>Tom Beckers, Faculty of Psychology and Educational Sciences, KU Leuven, Leuven, Belgium</w:t>
      </w:r>
      <w:r w:rsidR="00047EC9">
        <w:rPr>
          <w:rFonts w:ascii="Times New Roman" w:hAnsi="Times New Roman" w:cs="Times New Roman"/>
          <w:lang w:val="en-US"/>
        </w:rPr>
        <w:t>, and</w:t>
      </w:r>
      <w:r w:rsidR="00047EC9" w:rsidRPr="00462DBB">
        <w:rPr>
          <w:rFonts w:ascii="Times New Roman" w:hAnsi="Times New Roman" w:cs="Times New Roman"/>
          <w:lang w:val="en-US"/>
        </w:rPr>
        <w:t xml:space="preserve"> </w:t>
      </w:r>
      <w:r w:rsidR="00047EC9">
        <w:rPr>
          <w:rFonts w:ascii="Times New Roman" w:hAnsi="Times New Roman" w:cs="Times New Roman"/>
          <w:lang w:val="en-US"/>
        </w:rPr>
        <w:t xml:space="preserve">Amsterdam Brain and Cognition Center and </w:t>
      </w:r>
      <w:r w:rsidR="00047EC9" w:rsidRPr="00462DBB">
        <w:rPr>
          <w:rFonts w:ascii="Times New Roman" w:hAnsi="Times New Roman" w:cs="Times New Roman"/>
          <w:lang w:val="en-US"/>
        </w:rPr>
        <w:t xml:space="preserve">Department of </w:t>
      </w:r>
      <w:r w:rsidR="00047EC9">
        <w:rPr>
          <w:rFonts w:ascii="Times New Roman" w:hAnsi="Times New Roman" w:cs="Times New Roman"/>
          <w:lang w:val="en-US"/>
        </w:rPr>
        <w:t xml:space="preserve">Clinical </w:t>
      </w:r>
      <w:r w:rsidR="00047EC9" w:rsidRPr="00462DBB">
        <w:rPr>
          <w:rFonts w:ascii="Times New Roman" w:hAnsi="Times New Roman" w:cs="Times New Roman"/>
          <w:lang w:val="en-US"/>
        </w:rPr>
        <w:t>Psychology, University of Amsterdam, Amsterdam, the Netherlands</w:t>
      </w:r>
      <w:r w:rsidR="00047EC9">
        <w:rPr>
          <w:rFonts w:ascii="Times New Roman" w:hAnsi="Times New Roman" w:cs="Times New Roman"/>
          <w:lang w:val="en-US"/>
        </w:rPr>
        <w:t>.</w:t>
      </w:r>
      <w:r w:rsidR="00047EC9" w:rsidRPr="00462DBB">
        <w:rPr>
          <w:rFonts w:ascii="Times New Roman" w:hAnsi="Times New Roman" w:cs="Times New Roman"/>
          <w:lang w:val="en-US"/>
        </w:rPr>
        <w:t xml:space="preserve"> </w:t>
      </w:r>
      <w:proofErr w:type="gramStart"/>
      <w:r w:rsidR="00CF7E49">
        <w:rPr>
          <w:rFonts w:ascii="Times New Roman" w:hAnsi="Times New Roman" w:cs="Times New Roman"/>
          <w:lang w:val="en-US"/>
        </w:rPr>
        <w:t>P</w:t>
      </w:r>
      <w:r w:rsidR="008A5B78" w:rsidRPr="00462DBB">
        <w:rPr>
          <w:rFonts w:ascii="Times New Roman" w:hAnsi="Times New Roman" w:cs="Times New Roman"/>
          <w:lang w:val="en-US"/>
        </w:rPr>
        <w:t xml:space="preserve">reparation of this chapter was made possible by Interuniversity Attraction Poles </w:t>
      </w:r>
      <w:r w:rsidR="00F146F9" w:rsidRPr="00462DBB">
        <w:rPr>
          <w:rFonts w:ascii="Times New Roman" w:hAnsi="Times New Roman" w:cs="Times New Roman"/>
          <w:lang w:val="en-US"/>
        </w:rPr>
        <w:t>Grant P7/33</w:t>
      </w:r>
      <w:r w:rsidR="008A5B78" w:rsidRPr="00462DBB">
        <w:rPr>
          <w:rFonts w:ascii="Times New Roman" w:hAnsi="Times New Roman" w:cs="Times New Roman"/>
          <w:lang w:val="en-US"/>
        </w:rPr>
        <w:t xml:space="preserve"> </w:t>
      </w:r>
      <w:r w:rsidR="00F146F9" w:rsidRPr="00462DBB">
        <w:rPr>
          <w:rFonts w:ascii="Times New Roman" w:hAnsi="Times New Roman" w:cs="Times New Roman"/>
          <w:lang w:val="en-US"/>
        </w:rPr>
        <w:t>of</w:t>
      </w:r>
      <w:r w:rsidR="008A5B78" w:rsidRPr="00462DBB">
        <w:rPr>
          <w:rFonts w:ascii="Times New Roman" w:hAnsi="Times New Roman" w:cs="Times New Roman"/>
          <w:lang w:val="en-US"/>
        </w:rPr>
        <w:t xml:space="preserve"> the Belgian Science Policy Office </w:t>
      </w:r>
      <w:r w:rsidR="00F146F9" w:rsidRPr="00462DBB">
        <w:rPr>
          <w:rFonts w:ascii="Times New Roman" w:hAnsi="Times New Roman" w:cs="Times New Roman"/>
          <w:lang w:val="en-US"/>
        </w:rPr>
        <w:t>and Research Grant G.0766.11N of the Research Foundation - Flanders</w:t>
      </w:r>
      <w:proofErr w:type="gramEnd"/>
      <w:r w:rsidR="008A5B78" w:rsidRPr="00462DBB">
        <w:rPr>
          <w:rFonts w:ascii="Times New Roman" w:hAnsi="Times New Roman" w:cs="Times New Roman"/>
          <w:lang w:val="en-US"/>
        </w:rPr>
        <w:t xml:space="preserve">. </w:t>
      </w:r>
      <w:proofErr w:type="gramStart"/>
      <w:r w:rsidR="00F146F9" w:rsidRPr="00462DBB">
        <w:rPr>
          <w:rFonts w:ascii="Times New Roman" w:hAnsi="Times New Roman" w:cs="Times New Roman"/>
          <w:lang w:val="en-US"/>
        </w:rPr>
        <w:t>Yannick Boddez and Tom Beckers are supported by KU Leuven Program Funding Grant PF/10/005</w:t>
      </w:r>
      <w:proofErr w:type="gramEnd"/>
      <w:r w:rsidR="00F146F9" w:rsidRPr="00462DBB">
        <w:rPr>
          <w:rFonts w:ascii="Times New Roman" w:hAnsi="Times New Roman" w:cs="Times New Roman"/>
          <w:lang w:val="en-US"/>
        </w:rPr>
        <w:t xml:space="preserve">. </w:t>
      </w:r>
      <w:proofErr w:type="gramStart"/>
      <w:r w:rsidR="008A5B78" w:rsidRPr="00462DBB">
        <w:rPr>
          <w:rFonts w:ascii="Times New Roman" w:hAnsi="Times New Roman" w:cs="Times New Roman"/>
          <w:lang w:val="en-US"/>
        </w:rPr>
        <w:t>Jan De Houwer is supported by Ghent University Methusalem Grant BOF09/01M00209</w:t>
      </w:r>
      <w:proofErr w:type="gramEnd"/>
      <w:r w:rsidR="008A5B78" w:rsidRPr="00462DBB">
        <w:rPr>
          <w:rFonts w:ascii="Times New Roman" w:hAnsi="Times New Roman" w:cs="Times New Roman"/>
          <w:lang w:val="en-US"/>
        </w:rPr>
        <w:t>.</w:t>
      </w:r>
      <w:r w:rsidR="00F146F9" w:rsidRPr="00462DBB">
        <w:rPr>
          <w:rFonts w:ascii="Times New Roman" w:hAnsi="Times New Roman" w:cs="Times New Roman"/>
          <w:lang w:val="en-US"/>
        </w:rPr>
        <w:t xml:space="preserve"> </w:t>
      </w:r>
    </w:p>
    <w:p w14:paraId="3E3450F8" w14:textId="77777777" w:rsidR="006118E6" w:rsidRPr="002B52B5" w:rsidRDefault="006118E6" w:rsidP="002E0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lang w:val="en-US"/>
        </w:rPr>
      </w:pPr>
      <w:r w:rsidRPr="00462DBB">
        <w:rPr>
          <w:rFonts w:ascii="Times New Roman" w:hAnsi="Times New Roman" w:cs="Times New Roman"/>
          <w:lang w:val="en-US"/>
        </w:rPr>
        <w:t xml:space="preserve">Correspondence should be addressed to Yannick Boddez, Department of Psychology, KU Leuven, Tiensestraat 102 box 3712, 3000 Leuven, Belgium. </w:t>
      </w:r>
      <w:r w:rsidRPr="002B52B5">
        <w:rPr>
          <w:rFonts w:ascii="Times New Roman" w:hAnsi="Times New Roman" w:cs="Times New Roman"/>
          <w:lang w:val="en-US"/>
        </w:rPr>
        <w:t xml:space="preserve">E-mail: </w:t>
      </w:r>
      <w:hyperlink r:id="rId9" w:history="1">
        <w:r w:rsidRPr="002B52B5">
          <w:rPr>
            <w:rFonts w:ascii="Times New Roman" w:hAnsi="Times New Roman" w:cs="Times New Roman"/>
            <w:lang w:val="en-US"/>
          </w:rPr>
          <w:t>yannick.boddez@ppw.kuleuven.be</w:t>
        </w:r>
      </w:hyperlink>
      <w:r w:rsidRPr="002B52B5">
        <w:rPr>
          <w:rFonts w:ascii="Times New Roman" w:hAnsi="Times New Roman" w:cs="Times New Roman"/>
          <w:lang w:val="en-US"/>
        </w:rPr>
        <w:t>. Tel: 003216325862.</w:t>
      </w:r>
    </w:p>
    <w:p w14:paraId="7917788D" w14:textId="67BE87C1" w:rsidR="000320D3" w:rsidRPr="00462DBB" w:rsidRDefault="00D35F13" w:rsidP="002E0FBD">
      <w:pPr>
        <w:spacing w:line="480" w:lineRule="auto"/>
        <w:jc w:val="both"/>
        <w:rPr>
          <w:rFonts w:ascii="Times New Roman" w:hAnsi="Times New Roman" w:cs="Times New Roman"/>
          <w:b/>
        </w:rPr>
      </w:pPr>
      <w:r w:rsidRPr="00462DBB">
        <w:rPr>
          <w:rFonts w:ascii="Times New Roman" w:hAnsi="Times New Roman" w:cs="Times New Roman"/>
          <w:b/>
        </w:rPr>
        <w:lastRenderedPageBreak/>
        <w:t>1.</w:t>
      </w:r>
      <w:r w:rsidR="00B94D70" w:rsidRPr="00462DBB">
        <w:rPr>
          <w:rFonts w:ascii="Times New Roman" w:hAnsi="Times New Roman" w:cs="Times New Roman"/>
          <w:b/>
        </w:rPr>
        <w:t>Introduction</w:t>
      </w:r>
    </w:p>
    <w:p w14:paraId="024EFAC3" w14:textId="77777777" w:rsidR="00C92A3C" w:rsidRPr="00462DBB" w:rsidRDefault="00C92A3C">
      <w:pPr>
        <w:spacing w:line="480" w:lineRule="auto"/>
        <w:jc w:val="both"/>
        <w:rPr>
          <w:rFonts w:ascii="Times New Roman" w:hAnsi="Times New Roman" w:cs="Times New Roman"/>
          <w:b/>
        </w:rPr>
      </w:pPr>
    </w:p>
    <w:p w14:paraId="116E0A57" w14:textId="5DFABF29" w:rsidR="00D35F13" w:rsidRPr="00462DBB" w:rsidRDefault="00D35F13">
      <w:pPr>
        <w:spacing w:line="480" w:lineRule="auto"/>
        <w:jc w:val="both"/>
        <w:rPr>
          <w:rFonts w:ascii="Times New Roman" w:hAnsi="Times New Roman" w:cs="Times New Roman"/>
        </w:rPr>
      </w:pPr>
      <w:r w:rsidRPr="00462DBB">
        <w:rPr>
          <w:rFonts w:ascii="Times New Roman" w:hAnsi="Times New Roman" w:cs="Times New Roman"/>
        </w:rPr>
        <w:t xml:space="preserve">In the present chapter, we </w:t>
      </w:r>
      <w:r w:rsidR="00E31A11">
        <w:rPr>
          <w:rFonts w:ascii="Times New Roman" w:hAnsi="Times New Roman" w:cs="Times New Roman"/>
        </w:rPr>
        <w:t xml:space="preserve">describe </w:t>
      </w:r>
      <w:r w:rsidRPr="00462DBB">
        <w:rPr>
          <w:rFonts w:ascii="Times New Roman" w:hAnsi="Times New Roman" w:cs="Times New Roman"/>
        </w:rPr>
        <w:t xml:space="preserve">the inferential reasoning theory of causal learning and discuss how our thinking about this theory has evolved in at least two important ways. First, we </w:t>
      </w:r>
      <w:r w:rsidR="006040F9" w:rsidRPr="00462DBB">
        <w:rPr>
          <w:rFonts w:ascii="Times New Roman" w:hAnsi="Times New Roman" w:cs="Times New Roman"/>
        </w:rPr>
        <w:t>argue that it is useful to decouple the debate about different possible types o</w:t>
      </w:r>
      <w:r w:rsidR="00DB4762" w:rsidRPr="00462DBB">
        <w:rPr>
          <w:rFonts w:ascii="Times New Roman" w:hAnsi="Times New Roman" w:cs="Times New Roman"/>
        </w:rPr>
        <w:t xml:space="preserve">f mental </w:t>
      </w:r>
      <w:r w:rsidR="00DB4762" w:rsidRPr="00CF7E49">
        <w:rPr>
          <w:rFonts w:ascii="Times New Roman" w:hAnsi="Times New Roman" w:cs="Times New Roman"/>
          <w:i/>
        </w:rPr>
        <w:t>representations</w:t>
      </w:r>
      <w:r w:rsidR="00DB4762" w:rsidRPr="00462DBB">
        <w:rPr>
          <w:rFonts w:ascii="Times New Roman" w:hAnsi="Times New Roman" w:cs="Times New Roman"/>
        </w:rPr>
        <w:t xml:space="preserve"> </w:t>
      </w:r>
      <w:r w:rsidR="00047EC9">
        <w:rPr>
          <w:rFonts w:ascii="Times New Roman" w:hAnsi="Times New Roman" w:cs="Times New Roman"/>
        </w:rPr>
        <w:t xml:space="preserve">involved </w:t>
      </w:r>
      <w:r w:rsidR="00047EC9" w:rsidRPr="00462DBB">
        <w:rPr>
          <w:rFonts w:ascii="Times New Roman" w:hAnsi="Times New Roman" w:cs="Times New Roman"/>
        </w:rPr>
        <w:t xml:space="preserve">in causal learning </w:t>
      </w:r>
      <w:r w:rsidR="00DB4762" w:rsidRPr="00462DBB">
        <w:rPr>
          <w:rFonts w:ascii="Times New Roman" w:hAnsi="Times New Roman" w:cs="Times New Roman"/>
        </w:rPr>
        <w:t xml:space="preserve">(e.g., propositional or associative) </w:t>
      </w:r>
      <w:r w:rsidR="00161453" w:rsidRPr="00462DBB">
        <w:rPr>
          <w:rFonts w:ascii="Times New Roman" w:hAnsi="Times New Roman" w:cs="Times New Roman"/>
        </w:rPr>
        <w:t xml:space="preserve">from the debate about </w:t>
      </w:r>
      <w:r w:rsidR="00161453" w:rsidRPr="00CF7E49">
        <w:rPr>
          <w:rFonts w:ascii="Times New Roman" w:hAnsi="Times New Roman" w:cs="Times New Roman"/>
          <w:i/>
        </w:rPr>
        <w:t>processes</w:t>
      </w:r>
      <w:r w:rsidR="00161453" w:rsidRPr="00462DBB">
        <w:rPr>
          <w:rFonts w:ascii="Times New Roman" w:hAnsi="Times New Roman" w:cs="Times New Roman"/>
        </w:rPr>
        <w:t xml:space="preserve"> </w:t>
      </w:r>
      <w:r w:rsidR="00F146F9" w:rsidRPr="00462DBB">
        <w:rPr>
          <w:rFonts w:ascii="Times New Roman" w:hAnsi="Times New Roman" w:cs="Times New Roman"/>
        </w:rPr>
        <w:t xml:space="preserve">involved </w:t>
      </w:r>
      <w:r w:rsidR="00047EC9">
        <w:rPr>
          <w:rFonts w:ascii="Times New Roman" w:hAnsi="Times New Roman" w:cs="Times New Roman"/>
        </w:rPr>
        <w:t>therein</w:t>
      </w:r>
      <w:r w:rsidR="00122086" w:rsidRPr="00462DBB">
        <w:rPr>
          <w:rFonts w:ascii="Times New Roman" w:hAnsi="Times New Roman" w:cs="Times New Roman"/>
        </w:rPr>
        <w:t xml:space="preserve"> </w:t>
      </w:r>
      <w:r w:rsidR="00161453" w:rsidRPr="00462DBB">
        <w:rPr>
          <w:rFonts w:ascii="Times New Roman" w:hAnsi="Times New Roman" w:cs="Times New Roman"/>
        </w:rPr>
        <w:t>(</w:t>
      </w:r>
      <w:r w:rsidR="00BA507F" w:rsidRPr="00462DBB">
        <w:rPr>
          <w:rFonts w:ascii="Times New Roman" w:hAnsi="Times New Roman" w:cs="Times New Roman"/>
        </w:rPr>
        <w:t xml:space="preserve">e.g., inferential reasoning or attention; </w:t>
      </w:r>
      <w:r w:rsidR="008A5B78" w:rsidRPr="00462DBB">
        <w:rPr>
          <w:rFonts w:ascii="Times New Roman" w:hAnsi="Times New Roman" w:cs="Times New Roman"/>
        </w:rPr>
        <w:t>Moors, 2014</w:t>
      </w:r>
      <w:r w:rsidR="00161453" w:rsidRPr="00462DBB">
        <w:rPr>
          <w:rFonts w:ascii="Times New Roman" w:hAnsi="Times New Roman" w:cs="Times New Roman"/>
        </w:rPr>
        <w:t>).</w:t>
      </w:r>
      <w:r w:rsidRPr="00462DBB">
        <w:rPr>
          <w:rFonts w:ascii="Times New Roman" w:hAnsi="Times New Roman" w:cs="Times New Roman"/>
        </w:rPr>
        <w:t xml:space="preserve"> Second, </w:t>
      </w:r>
      <w:r w:rsidR="00F146F9" w:rsidRPr="00462DBB">
        <w:rPr>
          <w:rFonts w:ascii="Times New Roman" w:hAnsi="Times New Roman" w:cs="Times New Roman"/>
        </w:rPr>
        <w:t xml:space="preserve">at the process level </w:t>
      </w:r>
      <w:r w:rsidRPr="00462DBB">
        <w:rPr>
          <w:rFonts w:ascii="Times New Roman" w:hAnsi="Times New Roman" w:cs="Times New Roman"/>
        </w:rPr>
        <w:t xml:space="preserve">we </w:t>
      </w:r>
      <w:r w:rsidR="00F146F9" w:rsidRPr="00462DBB">
        <w:rPr>
          <w:rFonts w:ascii="Times New Roman" w:hAnsi="Times New Roman" w:cs="Times New Roman"/>
        </w:rPr>
        <w:t xml:space="preserve">embed inferential reasoning within a broad array of mental processes that are all required to provide </w:t>
      </w:r>
      <w:r w:rsidRPr="00462DBB">
        <w:rPr>
          <w:rFonts w:ascii="Times New Roman" w:hAnsi="Times New Roman" w:cs="Times New Roman"/>
        </w:rPr>
        <w:t xml:space="preserve">a full mechanistic account of causal learning.  </w:t>
      </w:r>
      <w:r w:rsidR="00886867">
        <w:rPr>
          <w:rFonts w:ascii="Times New Roman" w:hAnsi="Times New Roman" w:cs="Times New Roman"/>
        </w:rPr>
        <w:t>Based on th</w:t>
      </w:r>
      <w:r w:rsidR="00047EC9">
        <w:rPr>
          <w:rFonts w:ascii="Times New Roman" w:hAnsi="Times New Roman" w:cs="Times New Roman"/>
        </w:rPr>
        <w:t>o</w:t>
      </w:r>
      <w:r w:rsidR="00886867">
        <w:rPr>
          <w:rFonts w:ascii="Times New Roman" w:hAnsi="Times New Roman" w:cs="Times New Roman"/>
        </w:rPr>
        <w:t>se insights, we evaluate</w:t>
      </w:r>
      <w:r w:rsidRPr="00462DBB">
        <w:rPr>
          <w:rFonts w:ascii="Times New Roman" w:hAnsi="Times New Roman" w:cs="Times New Roman"/>
        </w:rPr>
        <w:t xml:space="preserve"> </w:t>
      </w:r>
      <w:r w:rsidR="00C7580F">
        <w:rPr>
          <w:rFonts w:ascii="Times New Roman" w:hAnsi="Times New Roman" w:cs="Times New Roman"/>
        </w:rPr>
        <w:t xml:space="preserve">five </w:t>
      </w:r>
      <w:r w:rsidR="00886867">
        <w:rPr>
          <w:rFonts w:ascii="Times New Roman" w:hAnsi="Times New Roman" w:cs="Times New Roman"/>
        </w:rPr>
        <w:t xml:space="preserve">arguments that are often raised against inferential reasoning theory. </w:t>
      </w:r>
      <w:r w:rsidR="00A4561B">
        <w:rPr>
          <w:rFonts w:ascii="Times New Roman" w:hAnsi="Times New Roman" w:cs="Times New Roman"/>
        </w:rPr>
        <w:t>We conclude that cau</w:t>
      </w:r>
      <w:r w:rsidR="001B1D17">
        <w:rPr>
          <w:rFonts w:ascii="Times New Roman" w:hAnsi="Times New Roman" w:cs="Times New Roman"/>
        </w:rPr>
        <w:t>sal learning is best understood</w:t>
      </w:r>
      <w:r w:rsidRPr="00462DBB">
        <w:rPr>
          <w:rFonts w:ascii="Times New Roman" w:hAnsi="Times New Roman" w:cs="Times New Roman"/>
        </w:rPr>
        <w:t xml:space="preserve"> </w:t>
      </w:r>
      <w:r w:rsidR="0061677A">
        <w:rPr>
          <w:rFonts w:ascii="Times New Roman" w:hAnsi="Times New Roman" w:cs="Times New Roman"/>
        </w:rPr>
        <w:t xml:space="preserve">as </w:t>
      </w:r>
      <w:r w:rsidR="009A7266">
        <w:rPr>
          <w:rFonts w:ascii="Times New Roman" w:hAnsi="Times New Roman" w:cs="Times New Roman"/>
        </w:rPr>
        <w:t xml:space="preserve">involving </w:t>
      </w:r>
      <w:r w:rsidR="0061677A">
        <w:rPr>
          <w:rFonts w:ascii="Times New Roman" w:hAnsi="Times New Roman" w:cs="Times New Roman"/>
        </w:rPr>
        <w:t xml:space="preserve">the formation and retrieval of propositional </w:t>
      </w:r>
      <w:r w:rsidR="00A47200">
        <w:rPr>
          <w:rFonts w:ascii="Times New Roman" w:hAnsi="Times New Roman" w:cs="Times New Roman"/>
        </w:rPr>
        <w:t xml:space="preserve">representations, </w:t>
      </w:r>
      <w:r w:rsidR="002B12C0">
        <w:rPr>
          <w:rFonts w:ascii="Times New Roman" w:hAnsi="Times New Roman" w:cs="Times New Roman"/>
        </w:rPr>
        <w:t>both</w:t>
      </w:r>
      <w:r w:rsidR="009A7266">
        <w:rPr>
          <w:rFonts w:ascii="Times New Roman" w:hAnsi="Times New Roman" w:cs="Times New Roman"/>
        </w:rPr>
        <w:t xml:space="preserve"> </w:t>
      </w:r>
      <w:r w:rsidR="00DC033E">
        <w:rPr>
          <w:rFonts w:ascii="Times New Roman" w:hAnsi="Times New Roman" w:cs="Times New Roman"/>
        </w:rPr>
        <w:t xml:space="preserve">of which </w:t>
      </w:r>
      <w:r w:rsidR="009A7266">
        <w:rPr>
          <w:rFonts w:ascii="Times New Roman" w:hAnsi="Times New Roman" w:cs="Times New Roman"/>
        </w:rPr>
        <w:t xml:space="preserve">depend on </w:t>
      </w:r>
      <w:r w:rsidR="00F632F8">
        <w:rPr>
          <w:rFonts w:ascii="Times New Roman" w:hAnsi="Times New Roman" w:cs="Times New Roman"/>
        </w:rPr>
        <w:t>multiple</w:t>
      </w:r>
      <w:r w:rsidR="00380589">
        <w:rPr>
          <w:rFonts w:ascii="Times New Roman" w:hAnsi="Times New Roman" w:cs="Times New Roman"/>
        </w:rPr>
        <w:t xml:space="preserve"> cognitive processes </w:t>
      </w:r>
      <w:r w:rsidR="00035D38">
        <w:rPr>
          <w:rFonts w:ascii="Times New Roman" w:hAnsi="Times New Roman" w:cs="Times New Roman"/>
        </w:rPr>
        <w:t xml:space="preserve">(i.e., the multi-process propositional account). </w:t>
      </w:r>
    </w:p>
    <w:p w14:paraId="36A60FA6" w14:textId="77777777" w:rsidR="00EA4AB5" w:rsidRPr="00462DBB" w:rsidRDefault="00EA4AB5">
      <w:pPr>
        <w:spacing w:line="480" w:lineRule="auto"/>
        <w:jc w:val="both"/>
        <w:rPr>
          <w:rFonts w:ascii="Times New Roman" w:hAnsi="Times New Roman" w:cs="Times New Roman"/>
        </w:rPr>
      </w:pPr>
    </w:p>
    <w:p w14:paraId="458F5378" w14:textId="0E598162" w:rsidR="00D35F13" w:rsidRPr="00462DBB" w:rsidRDefault="00037AA2">
      <w:pPr>
        <w:spacing w:line="480" w:lineRule="auto"/>
        <w:jc w:val="both"/>
        <w:rPr>
          <w:rFonts w:ascii="Times New Roman" w:hAnsi="Times New Roman" w:cs="Times New Roman"/>
          <w:b/>
        </w:rPr>
      </w:pPr>
      <w:r w:rsidRPr="00462DBB">
        <w:rPr>
          <w:rFonts w:ascii="Times New Roman" w:hAnsi="Times New Roman" w:cs="Times New Roman"/>
          <w:b/>
        </w:rPr>
        <w:t>2.</w:t>
      </w:r>
      <w:r w:rsidR="00D35F13" w:rsidRPr="00462DBB">
        <w:rPr>
          <w:rFonts w:ascii="Times New Roman" w:hAnsi="Times New Roman" w:cs="Times New Roman"/>
          <w:b/>
        </w:rPr>
        <w:t xml:space="preserve"> The </w:t>
      </w:r>
      <w:r w:rsidR="00600AEF" w:rsidRPr="00462DBB">
        <w:rPr>
          <w:rFonts w:ascii="Times New Roman" w:hAnsi="Times New Roman" w:cs="Times New Roman"/>
          <w:b/>
        </w:rPr>
        <w:t>associative</w:t>
      </w:r>
      <w:r w:rsidRPr="00462DBB">
        <w:rPr>
          <w:rFonts w:ascii="Times New Roman" w:hAnsi="Times New Roman" w:cs="Times New Roman"/>
          <w:b/>
        </w:rPr>
        <w:t xml:space="preserve"> theory of causal learning</w:t>
      </w:r>
    </w:p>
    <w:p w14:paraId="3E08CF15" w14:textId="77777777" w:rsidR="005635C6" w:rsidRPr="00462DBB" w:rsidRDefault="005635C6">
      <w:pPr>
        <w:spacing w:line="480" w:lineRule="auto"/>
        <w:jc w:val="both"/>
        <w:rPr>
          <w:rFonts w:ascii="Times New Roman" w:hAnsi="Times New Roman" w:cs="Times New Roman"/>
          <w:b/>
        </w:rPr>
      </w:pPr>
    </w:p>
    <w:p w14:paraId="43F43152" w14:textId="219DD2DB"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The question of how we learn that one event causes the occurrence of another event has intrigued philosophers and psychologists since time immemorial. About three decennia ago, Dickinson, Shanks</w:t>
      </w:r>
      <w:r w:rsidR="009A7266">
        <w:rPr>
          <w:rFonts w:ascii="Times New Roman" w:hAnsi="Times New Roman" w:cs="Times New Roman"/>
          <w:lang w:val="en-US"/>
        </w:rPr>
        <w:t>,</w:t>
      </w:r>
      <w:r>
        <w:rPr>
          <w:rFonts w:ascii="Times New Roman" w:hAnsi="Times New Roman" w:cs="Times New Roman"/>
          <w:lang w:val="en-US"/>
        </w:rPr>
        <w:t xml:space="preserve"> and Evenden (1984) proposed a challenging answer: They suggested that human causal learning </w:t>
      </w:r>
      <w:proofErr w:type="gramStart"/>
      <w:r>
        <w:rPr>
          <w:rFonts w:ascii="Times New Roman" w:hAnsi="Times New Roman" w:cs="Times New Roman"/>
          <w:lang w:val="en-US"/>
        </w:rPr>
        <w:t>can</w:t>
      </w:r>
      <w:proofErr w:type="gramEnd"/>
      <w:r>
        <w:rPr>
          <w:rFonts w:ascii="Times New Roman" w:hAnsi="Times New Roman" w:cs="Times New Roman"/>
          <w:lang w:val="en-US"/>
        </w:rPr>
        <w:t xml:space="preserve"> be explained by association formation between the representation of cues and outcomes</w:t>
      </w:r>
      <w:r w:rsidR="009A5B94">
        <w:rPr>
          <w:rFonts w:ascii="Times New Roman" w:hAnsi="Times New Roman" w:cs="Times New Roman"/>
          <w:lang w:val="en-US"/>
        </w:rPr>
        <w:t xml:space="preserve"> (i.e., causes and effects)</w:t>
      </w:r>
      <w:r>
        <w:rPr>
          <w:rFonts w:ascii="Times New Roman" w:hAnsi="Times New Roman" w:cs="Times New Roman"/>
          <w:lang w:val="en-US"/>
        </w:rPr>
        <w:t xml:space="preserve">. In short, this theoretical proposal holds that repeated pairing of a cue and an outcome results in the formation of an association between cue and outcome. Such association </w:t>
      </w:r>
      <w:r w:rsidR="009A7266">
        <w:rPr>
          <w:rFonts w:ascii="Times New Roman" w:hAnsi="Times New Roman" w:cs="Times New Roman"/>
          <w:lang w:val="en-US"/>
        </w:rPr>
        <w:t xml:space="preserve">is typically conceived of as </w:t>
      </w:r>
      <w:r>
        <w:rPr>
          <w:rFonts w:ascii="Times New Roman" w:hAnsi="Times New Roman" w:cs="Times New Roman"/>
          <w:lang w:val="en-US"/>
        </w:rPr>
        <w:t xml:space="preserve">an unqualified link that transmits </w:t>
      </w:r>
      <w:r w:rsidR="005060F5">
        <w:rPr>
          <w:rFonts w:ascii="Times New Roman" w:hAnsi="Times New Roman" w:cs="Times New Roman"/>
          <w:lang w:val="en-US"/>
        </w:rPr>
        <w:t>activation</w:t>
      </w:r>
      <w:r w:rsidR="009A7266">
        <w:rPr>
          <w:rFonts w:ascii="Times New Roman" w:hAnsi="Times New Roman" w:cs="Times New Roman"/>
          <w:lang w:val="en-US"/>
        </w:rPr>
        <w:t xml:space="preserve"> from one representation to </w:t>
      </w:r>
      <w:proofErr w:type="gramStart"/>
      <w:r w:rsidR="009A7266">
        <w:rPr>
          <w:rFonts w:ascii="Times New Roman" w:hAnsi="Times New Roman" w:cs="Times New Roman"/>
          <w:lang w:val="en-US"/>
        </w:rPr>
        <w:t>another,</w:t>
      </w:r>
      <w:proofErr w:type="gramEnd"/>
      <w:r w:rsidR="009A7266">
        <w:rPr>
          <w:rFonts w:ascii="Times New Roman" w:hAnsi="Times New Roman" w:cs="Times New Roman"/>
          <w:lang w:val="en-US"/>
        </w:rPr>
        <w:t xml:space="preserve"> </w:t>
      </w:r>
      <w:r w:rsidR="005060F5">
        <w:rPr>
          <w:rFonts w:ascii="Times New Roman" w:hAnsi="Times New Roman" w:cs="Times New Roman"/>
          <w:lang w:val="en-US"/>
        </w:rPr>
        <w:t xml:space="preserve">very much </w:t>
      </w:r>
      <w:r>
        <w:rPr>
          <w:rFonts w:ascii="Times New Roman" w:hAnsi="Times New Roman" w:cs="Times New Roman"/>
          <w:lang w:val="en-US"/>
        </w:rPr>
        <w:t xml:space="preserve">analogous to the way a strip of copper wire conducts electricity. Once it has been formed, presentation of the cue will </w:t>
      </w:r>
      <w:r>
        <w:rPr>
          <w:rFonts w:ascii="Times New Roman" w:hAnsi="Times New Roman" w:cs="Times New Roman"/>
          <w:lang w:val="en-US"/>
        </w:rPr>
        <w:lastRenderedPageBreak/>
        <w:t>result in the activation of its mental representation, and this will in turn produce an increase in the activation of the representation of the outcome. Interestingly, the hypothesis of Dickinson et al. (1984) implies that the established principles of associative learning theory, init</w:t>
      </w:r>
      <w:r w:rsidR="00FE045A">
        <w:rPr>
          <w:rFonts w:ascii="Times New Roman" w:hAnsi="Times New Roman" w:cs="Times New Roman"/>
          <w:lang w:val="en-US"/>
        </w:rPr>
        <w:t xml:space="preserve">ially developed to account for </w:t>
      </w:r>
      <w:r>
        <w:rPr>
          <w:rFonts w:ascii="Times New Roman" w:hAnsi="Times New Roman" w:cs="Times New Roman"/>
          <w:lang w:val="en-US"/>
        </w:rPr>
        <w:t xml:space="preserve">animal conditioning, </w:t>
      </w:r>
      <w:r w:rsidR="006E138A">
        <w:rPr>
          <w:rFonts w:ascii="Times New Roman" w:hAnsi="Times New Roman" w:cs="Times New Roman"/>
          <w:lang w:val="en-US"/>
        </w:rPr>
        <w:t>can</w:t>
      </w:r>
      <w:r>
        <w:rPr>
          <w:rFonts w:ascii="Times New Roman" w:hAnsi="Times New Roman" w:cs="Times New Roman"/>
          <w:lang w:val="en-US"/>
        </w:rPr>
        <w:t xml:space="preserve"> be brought to bear on the issue of human causal learning (</w:t>
      </w:r>
      <w:r w:rsidR="00790311">
        <w:rPr>
          <w:rFonts w:ascii="Times New Roman" w:hAnsi="Times New Roman" w:cs="Times New Roman"/>
          <w:lang w:val="en-US"/>
        </w:rPr>
        <w:t xml:space="preserve">Le Pelley, </w:t>
      </w:r>
      <w:r w:rsidR="00790311" w:rsidRPr="003C79FB">
        <w:rPr>
          <w:rFonts w:ascii="Times New Roman" w:hAnsi="Times New Roman" w:cs="Times New Roman"/>
          <w:lang w:val="en-US"/>
        </w:rPr>
        <w:t>Griffiths</w:t>
      </w:r>
      <w:r w:rsidR="00E05082" w:rsidRPr="003C79FB">
        <w:rPr>
          <w:rFonts w:ascii="Times New Roman" w:hAnsi="Times New Roman" w:cs="Times New Roman"/>
          <w:lang w:val="en-US"/>
        </w:rPr>
        <w:t>,</w:t>
      </w:r>
      <w:r w:rsidR="00790311" w:rsidRPr="003C79FB">
        <w:rPr>
          <w:rFonts w:ascii="Times New Roman" w:hAnsi="Times New Roman" w:cs="Times New Roman"/>
          <w:lang w:val="en-US"/>
        </w:rPr>
        <w:t xml:space="preserve"> &amp; Beesley</w:t>
      </w:r>
      <w:r>
        <w:rPr>
          <w:rFonts w:ascii="Times New Roman" w:hAnsi="Times New Roman" w:cs="Times New Roman"/>
          <w:lang w:val="en-US"/>
        </w:rPr>
        <w:t xml:space="preserve">, this volume). This means that phenomena that are predicted by associative learning theory should also be observed in human causal learning. Dickinson </w:t>
      </w:r>
      <w:r w:rsidR="0063256C">
        <w:rPr>
          <w:rFonts w:ascii="Times New Roman" w:hAnsi="Times New Roman" w:cs="Times New Roman"/>
          <w:lang w:val="en-US"/>
        </w:rPr>
        <w:t>and colleagues</w:t>
      </w:r>
      <w:r>
        <w:rPr>
          <w:rFonts w:ascii="Times New Roman" w:hAnsi="Times New Roman" w:cs="Times New Roman"/>
          <w:lang w:val="en-US"/>
        </w:rPr>
        <w:t xml:space="preserve"> (1984) chose the blocking </w:t>
      </w:r>
      <w:r w:rsidR="008144B1">
        <w:rPr>
          <w:rFonts w:ascii="Times New Roman" w:hAnsi="Times New Roman" w:cs="Times New Roman"/>
          <w:lang w:val="en-US"/>
        </w:rPr>
        <w:t>effect</w:t>
      </w:r>
      <w:r>
        <w:rPr>
          <w:rFonts w:ascii="Times New Roman" w:hAnsi="Times New Roman" w:cs="Times New Roman"/>
          <w:lang w:val="en-US"/>
        </w:rPr>
        <w:t xml:space="preserve"> to put this suggestion to the test. This choice had some symbolic value: Arguably, blocking was (and still is) the most important phenomenon in the history of associative learning theory, </w:t>
      </w:r>
      <w:r w:rsidR="005469D5">
        <w:rPr>
          <w:rFonts w:ascii="Times New Roman" w:hAnsi="Times New Roman" w:cs="Times New Roman"/>
          <w:lang w:val="en-US"/>
        </w:rPr>
        <w:t>because</w:t>
      </w:r>
      <w:r>
        <w:rPr>
          <w:rFonts w:ascii="Times New Roman" w:hAnsi="Times New Roman" w:cs="Times New Roman"/>
          <w:lang w:val="en-US"/>
        </w:rPr>
        <w:t xml:space="preserve"> it inspired a whole generation of influential learning models (e.g., </w:t>
      </w:r>
      <w:r>
        <w:rPr>
          <w:rFonts w:ascii="Times New Roman" w:hAnsi="Times New Roman" w:cs="Times New Roman"/>
          <w:color w:val="3B3B3B"/>
          <w:lang w:val="en-US"/>
        </w:rPr>
        <w:t>Rescorla and Wagner, 1972</w:t>
      </w:r>
      <w:r>
        <w:rPr>
          <w:rFonts w:ascii="Times New Roman" w:hAnsi="Times New Roman" w:cs="Times New Roman"/>
          <w:lang w:val="en-US"/>
        </w:rPr>
        <w:t xml:space="preserve">; </w:t>
      </w:r>
      <w:r>
        <w:rPr>
          <w:rFonts w:ascii="Times New Roman" w:hAnsi="Times New Roman" w:cs="Times New Roman"/>
          <w:color w:val="3B3B3B"/>
          <w:lang w:val="en-US"/>
        </w:rPr>
        <w:t>Mackintosh, 1975</w:t>
      </w:r>
      <w:r>
        <w:rPr>
          <w:rFonts w:ascii="Times New Roman" w:hAnsi="Times New Roman" w:cs="Times New Roman"/>
          <w:lang w:val="en-US"/>
        </w:rPr>
        <w:t xml:space="preserve">; </w:t>
      </w:r>
      <w:r>
        <w:rPr>
          <w:rFonts w:ascii="Times New Roman" w:hAnsi="Times New Roman" w:cs="Times New Roman"/>
          <w:color w:val="3B3B3B"/>
          <w:lang w:val="en-US"/>
        </w:rPr>
        <w:t>Pearce and Hall, 1980</w:t>
      </w:r>
      <w:r>
        <w:rPr>
          <w:rFonts w:ascii="Times New Roman" w:hAnsi="Times New Roman" w:cs="Times New Roman"/>
          <w:lang w:val="en-US"/>
        </w:rPr>
        <w:t xml:space="preserve">; </w:t>
      </w:r>
      <w:r>
        <w:rPr>
          <w:rFonts w:ascii="Times New Roman" w:hAnsi="Times New Roman" w:cs="Times New Roman"/>
          <w:color w:val="3B3B3B"/>
          <w:lang w:val="en-US"/>
        </w:rPr>
        <w:t>Wagner, 1981</w:t>
      </w:r>
      <w:r>
        <w:rPr>
          <w:rFonts w:ascii="Times New Roman" w:hAnsi="Times New Roman" w:cs="Times New Roman"/>
          <w:lang w:val="en-US"/>
        </w:rPr>
        <w:t xml:space="preserve">). </w:t>
      </w:r>
    </w:p>
    <w:p w14:paraId="3AEE9448" w14:textId="77777777" w:rsidR="000677E4" w:rsidRDefault="00067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0A14F4FA" w14:textId="0B0F2C62" w:rsidR="00FA2142" w:rsidRDefault="00840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Kamin (1967</w:t>
      </w:r>
      <w:r w:rsidR="00FA2142">
        <w:rPr>
          <w:rFonts w:ascii="Times New Roman" w:hAnsi="Times New Roman" w:cs="Times New Roman"/>
          <w:lang w:val="en-US"/>
        </w:rPr>
        <w:t>) pioneered the blocking procedure by presenting rats with pairings of a white noise stimulus with shock followed by pairings of a compound of the white noise stimulus and a new light stimulus with shock. This training proce</w:t>
      </w:r>
      <w:r w:rsidR="00D149E4">
        <w:rPr>
          <w:rFonts w:ascii="Times New Roman" w:hAnsi="Times New Roman" w:cs="Times New Roman"/>
          <w:lang w:val="en-US"/>
        </w:rPr>
        <w:t>dure is commonly denoted as “A+ then</w:t>
      </w:r>
      <w:r w:rsidR="00FA2142">
        <w:rPr>
          <w:rFonts w:ascii="Times New Roman" w:hAnsi="Times New Roman" w:cs="Times New Roman"/>
          <w:lang w:val="en-US"/>
        </w:rPr>
        <w:t xml:space="preserve"> AX+” training (where “A” means that a </w:t>
      </w:r>
      <w:r w:rsidR="00393A18">
        <w:rPr>
          <w:rFonts w:ascii="Times New Roman" w:hAnsi="Times New Roman" w:cs="Times New Roman"/>
          <w:lang w:val="en-US"/>
        </w:rPr>
        <w:t xml:space="preserve">neutral </w:t>
      </w:r>
      <w:r w:rsidR="00FA2142">
        <w:rPr>
          <w:rFonts w:ascii="Times New Roman" w:hAnsi="Times New Roman" w:cs="Times New Roman"/>
          <w:lang w:val="en-US"/>
        </w:rPr>
        <w:t>stimulus</w:t>
      </w:r>
      <w:r w:rsidR="008A75F6">
        <w:rPr>
          <w:rFonts w:ascii="Times New Roman" w:hAnsi="Times New Roman" w:cs="Times New Roman"/>
          <w:lang w:val="en-US"/>
        </w:rPr>
        <w:t>, for example a burst of white noise,</w:t>
      </w:r>
      <w:r w:rsidR="0022748F">
        <w:rPr>
          <w:rFonts w:ascii="Times New Roman" w:hAnsi="Times New Roman" w:cs="Times New Roman"/>
          <w:lang w:val="en-US"/>
        </w:rPr>
        <w:t xml:space="preserve"> is presented;</w:t>
      </w:r>
      <w:r w:rsidR="00FA2142">
        <w:rPr>
          <w:rFonts w:ascii="Times New Roman" w:hAnsi="Times New Roman" w:cs="Times New Roman"/>
          <w:lang w:val="en-US"/>
        </w:rPr>
        <w:t xml:space="preserve"> “AX” means that two stimuli</w:t>
      </w:r>
      <w:r w:rsidR="0022748F">
        <w:rPr>
          <w:rFonts w:ascii="Times New Roman" w:hAnsi="Times New Roman" w:cs="Times New Roman"/>
          <w:lang w:val="en-US"/>
        </w:rPr>
        <w:t xml:space="preserve">, for example a burst of white noise and </w:t>
      </w:r>
      <w:r w:rsidR="00DC033E">
        <w:rPr>
          <w:rFonts w:ascii="Times New Roman" w:hAnsi="Times New Roman" w:cs="Times New Roman"/>
          <w:lang w:val="en-US"/>
        </w:rPr>
        <w:t>the flashing of a</w:t>
      </w:r>
      <w:r w:rsidR="00D9116E">
        <w:rPr>
          <w:rFonts w:ascii="Times New Roman" w:hAnsi="Times New Roman" w:cs="Times New Roman"/>
          <w:lang w:val="en-US"/>
        </w:rPr>
        <w:t xml:space="preserve"> light,</w:t>
      </w:r>
      <w:r w:rsidR="007937A3">
        <w:rPr>
          <w:rFonts w:ascii="Times New Roman" w:hAnsi="Times New Roman" w:cs="Times New Roman"/>
          <w:lang w:val="en-US"/>
        </w:rPr>
        <w:t xml:space="preserve"> are presented together;</w:t>
      </w:r>
      <w:r w:rsidR="00FA2142">
        <w:rPr>
          <w:rFonts w:ascii="Times New Roman" w:hAnsi="Times New Roman" w:cs="Times New Roman"/>
          <w:lang w:val="en-US"/>
        </w:rPr>
        <w:t xml:space="preserve"> and</w:t>
      </w:r>
      <w:r w:rsidR="007937A3">
        <w:rPr>
          <w:rFonts w:ascii="Times New Roman" w:hAnsi="Times New Roman" w:cs="Times New Roman"/>
          <w:lang w:val="en-US"/>
        </w:rPr>
        <w:t xml:space="preserve"> </w:t>
      </w:r>
      <w:r w:rsidR="00FA2142">
        <w:rPr>
          <w:rFonts w:ascii="Times New Roman" w:hAnsi="Times New Roman" w:cs="Times New Roman"/>
          <w:lang w:val="en-US"/>
        </w:rPr>
        <w:t>“+” means that th</w:t>
      </w:r>
      <w:r w:rsidR="00DC033E">
        <w:rPr>
          <w:rFonts w:ascii="Times New Roman" w:hAnsi="Times New Roman" w:cs="Times New Roman"/>
          <w:lang w:val="en-US"/>
        </w:rPr>
        <w:t>o</w:t>
      </w:r>
      <w:r w:rsidR="00FA2142">
        <w:rPr>
          <w:rFonts w:ascii="Times New Roman" w:hAnsi="Times New Roman" w:cs="Times New Roman"/>
          <w:lang w:val="en-US"/>
        </w:rPr>
        <w:t xml:space="preserve">se stimuli are </w:t>
      </w:r>
      <w:r w:rsidR="00E97063">
        <w:rPr>
          <w:rFonts w:ascii="Times New Roman" w:hAnsi="Times New Roman" w:cs="Times New Roman"/>
          <w:lang w:val="en-US"/>
        </w:rPr>
        <w:t>followed</w:t>
      </w:r>
      <w:r w:rsidR="00FA2142">
        <w:rPr>
          <w:rFonts w:ascii="Times New Roman" w:hAnsi="Times New Roman" w:cs="Times New Roman"/>
          <w:lang w:val="en-US"/>
        </w:rPr>
        <w:t xml:space="preserve"> </w:t>
      </w:r>
      <w:r w:rsidR="00E97063">
        <w:rPr>
          <w:rFonts w:ascii="Times New Roman" w:hAnsi="Times New Roman" w:cs="Times New Roman"/>
          <w:lang w:val="en-US"/>
        </w:rPr>
        <w:t>by</w:t>
      </w:r>
      <w:r w:rsidR="00FA2142">
        <w:rPr>
          <w:rFonts w:ascii="Times New Roman" w:hAnsi="Times New Roman" w:cs="Times New Roman"/>
          <w:lang w:val="en-US"/>
        </w:rPr>
        <w:t xml:space="preserve"> an outcome</w:t>
      </w:r>
      <w:r w:rsidR="00E97063">
        <w:rPr>
          <w:rFonts w:ascii="Times New Roman" w:hAnsi="Times New Roman" w:cs="Times New Roman"/>
          <w:lang w:val="en-US"/>
        </w:rPr>
        <w:t>, for example a shock</w:t>
      </w:r>
      <w:r w:rsidR="00FA2142">
        <w:rPr>
          <w:rFonts w:ascii="Times New Roman" w:hAnsi="Times New Roman" w:cs="Times New Roman"/>
          <w:lang w:val="en-US"/>
        </w:rPr>
        <w:t xml:space="preserve">). Kamin </w:t>
      </w:r>
      <w:r w:rsidR="00275703">
        <w:rPr>
          <w:rFonts w:ascii="Times New Roman" w:hAnsi="Times New Roman" w:cs="Times New Roman"/>
          <w:lang w:val="en-US"/>
        </w:rPr>
        <w:t xml:space="preserve">(1967, p. 5) </w:t>
      </w:r>
      <w:r w:rsidR="00FA2142">
        <w:rPr>
          <w:rFonts w:ascii="Times New Roman" w:hAnsi="Times New Roman" w:cs="Times New Roman"/>
          <w:lang w:val="en-US"/>
        </w:rPr>
        <w:t>made the famous observation that “prior conditioning to an element might block conditioning to</w:t>
      </w:r>
      <w:r w:rsidR="005B4C98">
        <w:rPr>
          <w:rFonts w:ascii="Times New Roman" w:hAnsi="Times New Roman" w:cs="Times New Roman"/>
          <w:lang w:val="en-US"/>
        </w:rPr>
        <w:t xml:space="preserve"> a new, superimposed element”: </w:t>
      </w:r>
      <w:r w:rsidR="00FA2142">
        <w:rPr>
          <w:rFonts w:ascii="Times New Roman" w:hAnsi="Times New Roman" w:cs="Times New Roman"/>
          <w:lang w:val="en-US"/>
        </w:rPr>
        <w:t xml:space="preserve">The light stimulus X elicited low fear responding when it </w:t>
      </w:r>
      <w:r w:rsidR="00AB3E78">
        <w:rPr>
          <w:rFonts w:ascii="Times New Roman" w:hAnsi="Times New Roman" w:cs="Times New Roman"/>
          <w:lang w:val="en-US"/>
        </w:rPr>
        <w:t xml:space="preserve">was </w:t>
      </w:r>
      <w:r w:rsidR="00FA2142">
        <w:rPr>
          <w:rFonts w:ascii="Times New Roman" w:hAnsi="Times New Roman" w:cs="Times New Roman"/>
          <w:lang w:val="en-US"/>
        </w:rPr>
        <w:t xml:space="preserve">presented by itself during test, despite its being paired with the </w:t>
      </w:r>
      <w:r w:rsidR="008B681C">
        <w:rPr>
          <w:rFonts w:ascii="Times New Roman" w:hAnsi="Times New Roman" w:cs="Times New Roman"/>
          <w:lang w:val="en-US"/>
        </w:rPr>
        <w:t>shock</w:t>
      </w:r>
      <w:r w:rsidR="00073E18">
        <w:rPr>
          <w:rFonts w:ascii="Times New Roman" w:hAnsi="Times New Roman" w:cs="Times New Roman"/>
          <w:lang w:val="en-US"/>
        </w:rPr>
        <w:t xml:space="preserve"> </w:t>
      </w:r>
      <w:r w:rsidR="00FA2142">
        <w:rPr>
          <w:rFonts w:ascii="Times New Roman" w:hAnsi="Times New Roman" w:cs="Times New Roman"/>
          <w:lang w:val="en-US"/>
        </w:rPr>
        <w:t xml:space="preserve">outcome. Importantly, Dickinson et al. (1984) observed blocking in a human causal learning study, mirroring the observations in animal conditioning. Procedurally speaking, a causal learning study is similar to an animal conditioning study in that it involves exposure to trials in which potential causes and effects </w:t>
      </w:r>
      <w:r w:rsidR="00FA2142">
        <w:rPr>
          <w:rFonts w:ascii="Times New Roman" w:hAnsi="Times New Roman" w:cs="Times New Roman"/>
          <w:lang w:val="en-US"/>
        </w:rPr>
        <w:lastRenderedPageBreak/>
        <w:t>may or may not co-occur</w:t>
      </w:r>
      <w:r w:rsidR="00E34B45">
        <w:rPr>
          <w:rFonts w:ascii="Times New Roman" w:hAnsi="Times New Roman" w:cs="Times New Roman"/>
          <w:lang w:val="en-US"/>
        </w:rPr>
        <w:t xml:space="preserve"> (for a detailed description see </w:t>
      </w:r>
      <w:r w:rsidR="004D2F2C" w:rsidRPr="003C79FB">
        <w:rPr>
          <w:rFonts w:ascii="Times New Roman" w:hAnsi="Times New Roman" w:cs="Times New Roman"/>
          <w:lang w:val="en-US"/>
        </w:rPr>
        <w:t>Perales, Catena, Cándido, &amp; Maldonado, this volume)</w:t>
      </w:r>
      <w:r w:rsidR="00FA2142">
        <w:rPr>
          <w:rFonts w:ascii="Times New Roman" w:hAnsi="Times New Roman" w:cs="Times New Roman"/>
          <w:lang w:val="en-US"/>
        </w:rPr>
        <w:t>.</w:t>
      </w:r>
      <w:r w:rsidR="00B678F7">
        <w:rPr>
          <w:rFonts w:ascii="Times New Roman" w:hAnsi="Times New Roman" w:cs="Times New Roman"/>
          <w:lang w:val="en-US"/>
        </w:rPr>
        <w:t xml:space="preserve"> </w:t>
      </w:r>
      <w:r w:rsidR="007E23F5" w:rsidRPr="00666235">
        <w:rPr>
          <w:rFonts w:ascii="Times New Roman" w:hAnsi="Times New Roman" w:cs="Times New Roman"/>
          <w:lang w:val="en-US"/>
        </w:rPr>
        <w:t xml:space="preserve">An </w:t>
      </w:r>
      <w:r w:rsidR="00EE590D" w:rsidRPr="007E457F">
        <w:rPr>
          <w:rFonts w:ascii="Times New Roman" w:hAnsi="Times New Roman" w:cs="Times New Roman"/>
          <w:lang w:val="en-US"/>
        </w:rPr>
        <w:t>often-used</w:t>
      </w:r>
      <w:r w:rsidR="007E23F5" w:rsidRPr="007E457F">
        <w:rPr>
          <w:rFonts w:ascii="Times New Roman" w:hAnsi="Times New Roman" w:cs="Times New Roman"/>
          <w:lang w:val="en-US"/>
        </w:rPr>
        <w:t xml:space="preserve"> procedure requires participants to </w:t>
      </w:r>
      <w:r w:rsidR="007E23F5" w:rsidRPr="003C79FB">
        <w:rPr>
          <w:rFonts w:ascii="Times New Roman" w:hAnsi="Times New Roman" w:cs="Times New Roman"/>
          <w:lang w:val="en-US"/>
        </w:rPr>
        <w:t>i</w:t>
      </w:r>
      <w:r w:rsidR="00E978DE" w:rsidRPr="00666235">
        <w:rPr>
          <w:rFonts w:ascii="Times New Roman" w:hAnsi="Times New Roman" w:cs="Times New Roman"/>
          <w:lang w:val="en-US"/>
        </w:rPr>
        <w:t xml:space="preserve">magine that </w:t>
      </w:r>
      <w:proofErr w:type="gramStart"/>
      <w:r w:rsidR="007E23F5" w:rsidRPr="003C79FB">
        <w:rPr>
          <w:rFonts w:ascii="Times New Roman" w:hAnsi="Times New Roman" w:cs="Times New Roman"/>
          <w:lang w:val="en-US"/>
        </w:rPr>
        <w:t>they</w:t>
      </w:r>
      <w:proofErr w:type="gramEnd"/>
      <w:r w:rsidR="00E978DE" w:rsidRPr="00666235">
        <w:rPr>
          <w:rFonts w:ascii="Times New Roman" w:hAnsi="Times New Roman" w:cs="Times New Roman"/>
          <w:lang w:val="en-US"/>
        </w:rPr>
        <w:t xml:space="preserve"> are </w:t>
      </w:r>
      <w:proofErr w:type="gramStart"/>
      <w:r w:rsidR="00E978DE" w:rsidRPr="00666235">
        <w:rPr>
          <w:rFonts w:ascii="Times New Roman" w:hAnsi="Times New Roman" w:cs="Times New Roman"/>
          <w:lang w:val="en-US"/>
        </w:rPr>
        <w:t>an allergist who tries to discover the cause</w:t>
      </w:r>
      <w:r w:rsidR="00AA5648" w:rsidRPr="003C79FB">
        <w:rPr>
          <w:rFonts w:ascii="Times New Roman" w:hAnsi="Times New Roman" w:cs="Times New Roman"/>
          <w:lang w:val="en-US"/>
        </w:rPr>
        <w:t>(s)</w:t>
      </w:r>
      <w:r w:rsidR="00E978DE" w:rsidRPr="00666235">
        <w:rPr>
          <w:rFonts w:ascii="Times New Roman" w:hAnsi="Times New Roman" w:cs="Times New Roman"/>
          <w:lang w:val="en-US"/>
        </w:rPr>
        <w:t xml:space="preserve"> </w:t>
      </w:r>
      <w:r w:rsidR="003C6E36" w:rsidRPr="003C79FB">
        <w:rPr>
          <w:rFonts w:ascii="Times New Roman" w:hAnsi="Times New Roman" w:cs="Times New Roman"/>
          <w:lang w:val="en-US"/>
        </w:rPr>
        <w:t xml:space="preserve">of </w:t>
      </w:r>
      <w:r w:rsidR="00AA5648" w:rsidRPr="003C79FB">
        <w:rPr>
          <w:rFonts w:ascii="Times New Roman" w:hAnsi="Times New Roman" w:cs="Times New Roman"/>
          <w:lang w:val="en-US"/>
        </w:rPr>
        <w:t xml:space="preserve">an </w:t>
      </w:r>
      <w:r w:rsidR="001E33EB" w:rsidRPr="003C79FB">
        <w:rPr>
          <w:rFonts w:ascii="Times New Roman" w:hAnsi="Times New Roman" w:cs="Times New Roman"/>
          <w:lang w:val="en-US"/>
        </w:rPr>
        <w:t>allergic reaction</w:t>
      </w:r>
      <w:proofErr w:type="gramEnd"/>
      <w:r w:rsidR="00185A26" w:rsidRPr="003C79FB">
        <w:rPr>
          <w:rFonts w:ascii="Times New Roman" w:hAnsi="Times New Roman" w:cs="Times New Roman"/>
          <w:lang w:val="en-US"/>
        </w:rPr>
        <w:t>.</w:t>
      </w:r>
      <w:r w:rsidR="00EE590D" w:rsidRPr="003C79FB">
        <w:rPr>
          <w:rFonts w:ascii="Times New Roman" w:hAnsi="Times New Roman" w:cs="Times New Roman"/>
          <w:lang w:val="en-US"/>
        </w:rPr>
        <w:t xml:space="preserve"> </w:t>
      </w:r>
      <w:r w:rsidR="00E56084" w:rsidRPr="003C79FB">
        <w:rPr>
          <w:rFonts w:ascii="Times New Roman" w:hAnsi="Times New Roman" w:cs="Times New Roman"/>
          <w:lang w:val="en-US"/>
        </w:rPr>
        <w:t>In a trial-by-trial fashion, p</w:t>
      </w:r>
      <w:r w:rsidR="007F7E73" w:rsidRPr="003C79FB">
        <w:rPr>
          <w:rFonts w:ascii="Times New Roman" w:hAnsi="Times New Roman" w:cs="Times New Roman"/>
          <w:lang w:val="en-US"/>
        </w:rPr>
        <w:t>articipants</w:t>
      </w:r>
      <w:r w:rsidR="00EE590D" w:rsidRPr="003C79FB">
        <w:rPr>
          <w:rFonts w:ascii="Times New Roman" w:hAnsi="Times New Roman" w:cs="Times New Roman"/>
          <w:lang w:val="en-US"/>
        </w:rPr>
        <w:t xml:space="preserve"> are then presented </w:t>
      </w:r>
      <w:r w:rsidR="00696DB0" w:rsidRPr="00666235">
        <w:rPr>
          <w:rFonts w:ascii="Times New Roman" w:hAnsi="Times New Roman" w:cs="Times New Roman"/>
          <w:lang w:val="en-US"/>
        </w:rPr>
        <w:t xml:space="preserve">with </w:t>
      </w:r>
      <w:r w:rsidR="00D33E4A" w:rsidRPr="003C79FB">
        <w:rPr>
          <w:rFonts w:ascii="Times New Roman" w:hAnsi="Times New Roman" w:cs="Times New Roman"/>
          <w:lang w:val="en-US"/>
        </w:rPr>
        <w:t xml:space="preserve">records of a fictitious patient that show </w:t>
      </w:r>
      <w:r w:rsidR="00696DB0" w:rsidRPr="00666235">
        <w:rPr>
          <w:rFonts w:ascii="Times New Roman" w:hAnsi="Times New Roman" w:cs="Times New Roman"/>
          <w:lang w:val="en-US"/>
        </w:rPr>
        <w:t>one or more food items</w:t>
      </w:r>
      <w:r w:rsidR="00DC033E">
        <w:rPr>
          <w:rFonts w:ascii="Times New Roman" w:hAnsi="Times New Roman" w:cs="Times New Roman"/>
          <w:lang w:val="en-US"/>
        </w:rPr>
        <w:t xml:space="preserve"> that the patients has supposedly eaten</w:t>
      </w:r>
      <w:r w:rsidR="00696DB0" w:rsidRPr="00666235">
        <w:rPr>
          <w:rFonts w:ascii="Times New Roman" w:hAnsi="Times New Roman" w:cs="Times New Roman"/>
          <w:lang w:val="en-US"/>
        </w:rPr>
        <w:t xml:space="preserve"> </w:t>
      </w:r>
      <w:r w:rsidR="001E33EB" w:rsidRPr="003C79FB">
        <w:rPr>
          <w:rFonts w:ascii="Times New Roman" w:hAnsi="Times New Roman" w:cs="Times New Roman"/>
          <w:lang w:val="en-US"/>
        </w:rPr>
        <w:t>with</w:t>
      </w:r>
      <w:r w:rsidR="00696DB0" w:rsidRPr="00666235">
        <w:rPr>
          <w:rFonts w:ascii="Times New Roman" w:hAnsi="Times New Roman" w:cs="Times New Roman"/>
          <w:lang w:val="en-US"/>
        </w:rPr>
        <w:t xml:space="preserve"> an outcome message indicating whether an allergic reaction occurred</w:t>
      </w:r>
      <w:r w:rsidR="00EA4D27" w:rsidRPr="003C79FB">
        <w:rPr>
          <w:rFonts w:ascii="Times New Roman" w:hAnsi="Times New Roman" w:cs="Times New Roman"/>
          <w:lang w:val="en-US"/>
        </w:rPr>
        <w:t xml:space="preserve"> following digestion of those food items</w:t>
      </w:r>
      <w:r w:rsidR="00696DB0" w:rsidRPr="00666235">
        <w:rPr>
          <w:rFonts w:ascii="Times New Roman" w:hAnsi="Times New Roman" w:cs="Times New Roman"/>
          <w:lang w:val="en-US"/>
        </w:rPr>
        <w:t>.</w:t>
      </w:r>
      <w:r w:rsidR="00B76140" w:rsidRPr="00844DC9">
        <w:rPr>
          <w:rFonts w:ascii="Times New Roman" w:hAnsi="Times New Roman" w:cs="Times New Roman"/>
          <w:lang w:val="en-US"/>
        </w:rPr>
        <w:t xml:space="preserve"> For</w:t>
      </w:r>
      <w:r w:rsidR="00B76140">
        <w:rPr>
          <w:rFonts w:ascii="Times New Roman" w:hAnsi="Times New Roman" w:cs="Times New Roman"/>
          <w:lang w:val="en-US"/>
        </w:rPr>
        <w:t xml:space="preserve"> example, in a blocking preparation, in a first series of trials, eating paprika would be followed by an allergic reaction and, in a next series of trials, eating paprika and coconut together would be followed by that same allergic reaction (i.e</w:t>
      </w:r>
      <w:r w:rsidR="009117E7">
        <w:rPr>
          <w:rFonts w:ascii="Times New Roman" w:hAnsi="Times New Roman" w:cs="Times New Roman"/>
          <w:lang w:val="en-US"/>
        </w:rPr>
        <w:t xml:space="preserve">., A+, </w:t>
      </w:r>
      <w:r w:rsidR="00B76140">
        <w:rPr>
          <w:rFonts w:ascii="Times New Roman" w:hAnsi="Times New Roman" w:cs="Times New Roman"/>
          <w:lang w:val="en-US"/>
        </w:rPr>
        <w:t>AX+ training).</w:t>
      </w:r>
      <w:r w:rsidR="00696DB0">
        <w:rPr>
          <w:rFonts w:ascii="Times New Roman" w:hAnsi="Times New Roman" w:cs="Times New Roman"/>
          <w:lang w:val="en-US"/>
        </w:rPr>
        <w:t xml:space="preserve"> </w:t>
      </w:r>
      <w:r w:rsidR="00964B72">
        <w:rPr>
          <w:rFonts w:ascii="Times New Roman" w:hAnsi="Times New Roman" w:cs="Times New Roman"/>
          <w:lang w:val="en-US"/>
        </w:rPr>
        <w:t xml:space="preserve">In this example, </w:t>
      </w:r>
      <w:r w:rsidR="00C039B1">
        <w:rPr>
          <w:rFonts w:ascii="Times New Roman" w:hAnsi="Times New Roman" w:cs="Times New Roman"/>
          <w:lang w:val="en-US"/>
        </w:rPr>
        <w:t>successful</w:t>
      </w:r>
      <w:r w:rsidR="008725CB">
        <w:rPr>
          <w:rFonts w:ascii="Times New Roman" w:hAnsi="Times New Roman" w:cs="Times New Roman"/>
          <w:lang w:val="en-US"/>
        </w:rPr>
        <w:t xml:space="preserve"> </w:t>
      </w:r>
      <w:r w:rsidR="00964B72">
        <w:rPr>
          <w:rFonts w:ascii="Times New Roman" w:hAnsi="Times New Roman" w:cs="Times New Roman"/>
          <w:lang w:val="en-US"/>
        </w:rPr>
        <w:t>blocking would be</w:t>
      </w:r>
      <w:r w:rsidR="00FA2142">
        <w:rPr>
          <w:rFonts w:ascii="Times New Roman" w:hAnsi="Times New Roman" w:cs="Times New Roman"/>
          <w:lang w:val="en-US"/>
        </w:rPr>
        <w:t xml:space="preserve"> reflected in the </w:t>
      </w:r>
      <w:r w:rsidR="00682B51">
        <w:rPr>
          <w:rFonts w:ascii="Times New Roman" w:hAnsi="Times New Roman" w:cs="Times New Roman"/>
          <w:lang w:val="en-US"/>
        </w:rPr>
        <w:t xml:space="preserve">participant making the </w:t>
      </w:r>
      <w:r w:rsidR="00FA2142">
        <w:rPr>
          <w:rFonts w:ascii="Times New Roman" w:hAnsi="Times New Roman" w:cs="Times New Roman"/>
          <w:lang w:val="en-US"/>
        </w:rPr>
        <w:t xml:space="preserve">judgment that coconut </w:t>
      </w:r>
      <w:r w:rsidR="00B9135B">
        <w:rPr>
          <w:rFonts w:ascii="Times New Roman" w:hAnsi="Times New Roman" w:cs="Times New Roman"/>
          <w:lang w:val="en-US"/>
        </w:rPr>
        <w:t>does</w:t>
      </w:r>
      <w:r w:rsidR="0030037F">
        <w:rPr>
          <w:rFonts w:ascii="Times New Roman" w:hAnsi="Times New Roman" w:cs="Times New Roman"/>
          <w:lang w:val="en-US"/>
        </w:rPr>
        <w:t xml:space="preserve"> </w:t>
      </w:r>
      <w:r w:rsidR="00113877">
        <w:rPr>
          <w:rFonts w:ascii="Times New Roman" w:hAnsi="Times New Roman" w:cs="Times New Roman"/>
          <w:lang w:val="en-US"/>
        </w:rPr>
        <w:t xml:space="preserve">not </w:t>
      </w:r>
      <w:r w:rsidR="0030037F">
        <w:rPr>
          <w:rFonts w:ascii="Times New Roman" w:hAnsi="Times New Roman" w:cs="Times New Roman"/>
          <w:lang w:val="en-US"/>
        </w:rPr>
        <w:t>produce</w:t>
      </w:r>
      <w:r w:rsidR="00FA2142">
        <w:rPr>
          <w:rFonts w:ascii="Times New Roman" w:hAnsi="Times New Roman" w:cs="Times New Roman"/>
          <w:lang w:val="en-US"/>
        </w:rPr>
        <w:t xml:space="preserve"> </w:t>
      </w:r>
      <w:r w:rsidR="003979FC">
        <w:rPr>
          <w:rFonts w:ascii="Times New Roman" w:hAnsi="Times New Roman" w:cs="Times New Roman"/>
          <w:lang w:val="en-US"/>
        </w:rPr>
        <w:t>an allergic reaction (i.e., cue X is not causally related to the outcome)</w:t>
      </w:r>
      <w:r w:rsidR="00FA2142">
        <w:rPr>
          <w:rFonts w:ascii="Times New Roman" w:hAnsi="Times New Roman" w:cs="Times New Roman"/>
          <w:lang w:val="en-US"/>
        </w:rPr>
        <w:t>.</w:t>
      </w:r>
      <w:r w:rsidR="00C05887">
        <w:rPr>
          <w:rFonts w:ascii="Times New Roman" w:hAnsi="Times New Roman" w:cs="Times New Roman"/>
          <w:lang w:val="en-US"/>
        </w:rPr>
        <w:t xml:space="preserve"> </w:t>
      </w:r>
    </w:p>
    <w:p w14:paraId="49A1DE58" w14:textId="77777777" w:rsidR="0071750A" w:rsidRDefault="007175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6106DAA8" w14:textId="60265449"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How do associative theories (e.g., Rescorla &amp; Wagner, 1972) account for this </w:t>
      </w:r>
      <w:r w:rsidR="005436F4">
        <w:rPr>
          <w:rFonts w:ascii="Times New Roman" w:hAnsi="Times New Roman" w:cs="Times New Roman"/>
          <w:lang w:val="en-US"/>
        </w:rPr>
        <w:t>phenomenon</w:t>
      </w:r>
      <w:r>
        <w:rPr>
          <w:rFonts w:ascii="Times New Roman" w:hAnsi="Times New Roman" w:cs="Times New Roman"/>
          <w:lang w:val="en-US"/>
        </w:rPr>
        <w:t>? These theories</w:t>
      </w:r>
      <w:r w:rsidR="009A7266">
        <w:rPr>
          <w:rFonts w:ascii="Times New Roman" w:hAnsi="Times New Roman" w:cs="Times New Roman"/>
          <w:lang w:val="en-US"/>
        </w:rPr>
        <w:t xml:space="preserve"> typically</w:t>
      </w:r>
      <w:r>
        <w:rPr>
          <w:rFonts w:ascii="Times New Roman" w:hAnsi="Times New Roman" w:cs="Times New Roman"/>
          <w:lang w:val="en-US"/>
        </w:rPr>
        <w:t xml:space="preserve"> rely on an error-prediction mechanism that </w:t>
      </w:r>
      <w:r w:rsidR="009A7266">
        <w:rPr>
          <w:rFonts w:ascii="Times New Roman" w:hAnsi="Times New Roman" w:cs="Times New Roman"/>
          <w:lang w:val="en-US"/>
        </w:rPr>
        <w:t>can be</w:t>
      </w:r>
      <w:r>
        <w:rPr>
          <w:rFonts w:ascii="Times New Roman" w:hAnsi="Times New Roman" w:cs="Times New Roman"/>
          <w:lang w:val="en-US"/>
        </w:rPr>
        <w:t xml:space="preserve"> described in terms of expectancy and surprise: Learning is conceived as a function of how surprising the occurrence of the outcome is, which is determined by the extent to which the outcome is expected. Accordingly, the associative explanation of blocking holds that the preceding A+ training renders the outcome to be expected on AX+ trials and that therefore an associative link between cue X and the outcome cannot form (i.e., is "blocked"), which then (one way or another; see below) results in the </w:t>
      </w:r>
      <w:r w:rsidR="00E56E66">
        <w:rPr>
          <w:rFonts w:ascii="Times New Roman" w:hAnsi="Times New Roman" w:cs="Times New Roman"/>
          <w:lang w:val="en-US"/>
        </w:rPr>
        <w:t>judgment</w:t>
      </w:r>
      <w:r>
        <w:rPr>
          <w:rFonts w:ascii="Times New Roman" w:hAnsi="Times New Roman" w:cs="Times New Roman"/>
          <w:lang w:val="en-US"/>
        </w:rPr>
        <w:t xml:space="preserve"> that X is not causally linked to the outcome. Going back to our example: People are supposed to display blocking, because they fail to acquire an association between the occurrence of eating coconut and the occurr</w:t>
      </w:r>
      <w:r w:rsidR="009B7C84">
        <w:rPr>
          <w:rFonts w:ascii="Times New Roman" w:hAnsi="Times New Roman" w:cs="Times New Roman"/>
          <w:lang w:val="en-US"/>
        </w:rPr>
        <w:t xml:space="preserve">ence of the allergic reaction. </w:t>
      </w:r>
    </w:p>
    <w:p w14:paraId="46EA6D4E" w14:textId="77777777" w:rsidR="009B7C84" w:rsidRDefault="009B7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0490E282" w14:textId="23C399CB"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The observation of blocking in human causal learning prompted a wave of empirical studies, </w:t>
      </w:r>
      <w:r>
        <w:rPr>
          <w:rFonts w:ascii="Times New Roman" w:hAnsi="Times New Roman" w:cs="Times New Roman"/>
          <w:lang w:val="en-US"/>
        </w:rPr>
        <w:lastRenderedPageBreak/>
        <w:t>attesting to the popularity of this framework (for review</w:t>
      </w:r>
      <w:r w:rsidR="009A7266">
        <w:rPr>
          <w:rFonts w:ascii="Times New Roman" w:hAnsi="Times New Roman" w:cs="Times New Roman"/>
          <w:lang w:val="en-US"/>
        </w:rPr>
        <w:t>s,</w:t>
      </w:r>
      <w:r>
        <w:rPr>
          <w:rFonts w:ascii="Times New Roman" w:hAnsi="Times New Roman" w:cs="Times New Roman"/>
          <w:lang w:val="en-US"/>
        </w:rPr>
        <w:t xml:space="preserve"> see De Houwer &amp; Beckers, 2002</w:t>
      </w:r>
      <w:r w:rsidR="009A7266">
        <w:rPr>
          <w:rFonts w:ascii="Times New Roman" w:hAnsi="Times New Roman" w:cs="Times New Roman"/>
          <w:lang w:val="en-US"/>
        </w:rPr>
        <w:t>, and Shanks, 2010</w:t>
      </w:r>
      <w:r>
        <w:rPr>
          <w:rFonts w:ascii="Times New Roman" w:hAnsi="Times New Roman" w:cs="Times New Roman"/>
          <w:lang w:val="en-US"/>
        </w:rPr>
        <w:t>).</w:t>
      </w:r>
      <w:r w:rsidR="0049280D">
        <w:rPr>
          <w:rFonts w:ascii="Times New Roman" w:hAnsi="Times New Roman" w:cs="Times New Roman"/>
          <w:lang w:val="en-US"/>
        </w:rPr>
        <w:t xml:space="preserve"> </w:t>
      </w:r>
      <w:r w:rsidR="008637C6" w:rsidRPr="003C79FB">
        <w:rPr>
          <w:rFonts w:ascii="Times New Roman" w:hAnsi="Times New Roman" w:cs="Times New Roman"/>
          <w:lang w:val="en-US"/>
        </w:rPr>
        <w:t xml:space="preserve">Successes of </w:t>
      </w:r>
      <w:r w:rsidR="00F7765E">
        <w:rPr>
          <w:rFonts w:ascii="Times New Roman" w:hAnsi="Times New Roman" w:cs="Times New Roman"/>
          <w:lang w:val="en-US"/>
        </w:rPr>
        <w:t>associative theories</w:t>
      </w:r>
      <w:r w:rsidR="008637C6" w:rsidRPr="003C79FB">
        <w:rPr>
          <w:rFonts w:ascii="Times New Roman" w:hAnsi="Times New Roman" w:cs="Times New Roman"/>
          <w:lang w:val="en-US"/>
        </w:rPr>
        <w:t xml:space="preserve"> in explaining phenomena of causal learning </w:t>
      </w:r>
      <w:r w:rsidR="00F556B8">
        <w:rPr>
          <w:rFonts w:ascii="Times New Roman" w:hAnsi="Times New Roman" w:cs="Times New Roman"/>
          <w:lang w:val="en-US"/>
        </w:rPr>
        <w:t>did</w:t>
      </w:r>
      <w:r w:rsidR="008637C6" w:rsidRPr="003C79FB">
        <w:rPr>
          <w:rFonts w:ascii="Times New Roman" w:hAnsi="Times New Roman" w:cs="Times New Roman"/>
          <w:lang w:val="en-US"/>
        </w:rPr>
        <w:t xml:space="preserve"> not </w:t>
      </w:r>
      <w:r w:rsidR="00F556B8">
        <w:rPr>
          <w:rFonts w:ascii="Times New Roman" w:hAnsi="Times New Roman" w:cs="Times New Roman"/>
          <w:lang w:val="en-US"/>
        </w:rPr>
        <w:t xml:space="preserve">remain </w:t>
      </w:r>
      <w:r w:rsidR="008637C6" w:rsidRPr="003C79FB">
        <w:rPr>
          <w:rFonts w:ascii="Times New Roman" w:hAnsi="Times New Roman" w:cs="Times New Roman"/>
          <w:lang w:val="en-US"/>
        </w:rPr>
        <w:t>limited to</w:t>
      </w:r>
      <w:r w:rsidR="004D10C9" w:rsidRPr="003C79FB">
        <w:rPr>
          <w:rFonts w:ascii="Times New Roman" w:hAnsi="Times New Roman" w:cs="Times New Roman"/>
          <w:lang w:val="en-US"/>
        </w:rPr>
        <w:t xml:space="preserve"> blocking but extended to a range of phenomena, </w:t>
      </w:r>
      <w:r w:rsidR="00443484">
        <w:rPr>
          <w:rFonts w:ascii="Times New Roman" w:hAnsi="Times New Roman" w:cs="Times New Roman"/>
          <w:lang w:val="en-US"/>
        </w:rPr>
        <w:t xml:space="preserve">further </w:t>
      </w:r>
      <w:r w:rsidR="00674E6A" w:rsidRPr="003C79FB">
        <w:rPr>
          <w:rFonts w:ascii="Times New Roman" w:hAnsi="Times New Roman" w:cs="Times New Roman"/>
          <w:lang w:val="en-US"/>
        </w:rPr>
        <w:t>fuelling</w:t>
      </w:r>
      <w:r w:rsidR="008637C6" w:rsidRPr="003C79FB">
        <w:rPr>
          <w:rFonts w:ascii="Times New Roman" w:hAnsi="Times New Roman" w:cs="Times New Roman"/>
          <w:lang w:val="en-US"/>
        </w:rPr>
        <w:t xml:space="preserve"> the view that causal learning might be understood in terms of </w:t>
      </w:r>
      <w:r w:rsidR="00B71301" w:rsidRPr="003C79FB">
        <w:rPr>
          <w:rFonts w:ascii="Times New Roman" w:hAnsi="Times New Roman" w:cs="Times New Roman"/>
          <w:lang w:val="en-US"/>
        </w:rPr>
        <w:t xml:space="preserve">association formation </w:t>
      </w:r>
      <w:r w:rsidR="00D30CBB" w:rsidRPr="003C79FB">
        <w:rPr>
          <w:rFonts w:ascii="Times New Roman" w:hAnsi="Times New Roman" w:cs="Times New Roman"/>
          <w:lang w:val="en-US"/>
        </w:rPr>
        <w:t>(for a detailed discussion see Le Pelley et al., this volume)</w:t>
      </w:r>
      <w:r w:rsidR="008637C6" w:rsidRPr="003C79FB">
        <w:rPr>
          <w:rFonts w:ascii="Times New Roman" w:hAnsi="Times New Roman" w:cs="Times New Roman"/>
          <w:lang w:val="en-US"/>
        </w:rPr>
        <w:t xml:space="preserve">. </w:t>
      </w:r>
      <w:r w:rsidR="00F96FE0">
        <w:rPr>
          <w:rFonts w:ascii="Times New Roman" w:hAnsi="Times New Roman" w:cs="Times New Roman"/>
          <w:lang w:val="en-US"/>
        </w:rPr>
        <w:t>However, f</w:t>
      </w:r>
      <w:r>
        <w:rPr>
          <w:rFonts w:ascii="Times New Roman" w:hAnsi="Times New Roman" w:cs="Times New Roman"/>
          <w:lang w:val="en-US"/>
        </w:rPr>
        <w:t xml:space="preserve">or people who have taken part in such causal learning experiment, the associative explanation is </w:t>
      </w:r>
      <w:r w:rsidR="003003FB">
        <w:rPr>
          <w:rFonts w:ascii="Times New Roman" w:hAnsi="Times New Roman" w:cs="Times New Roman"/>
          <w:lang w:val="en-US"/>
        </w:rPr>
        <w:t xml:space="preserve">rather </w:t>
      </w:r>
      <w:r>
        <w:rPr>
          <w:rFonts w:ascii="Times New Roman" w:hAnsi="Times New Roman" w:cs="Times New Roman"/>
          <w:lang w:val="en-US"/>
        </w:rPr>
        <w:t xml:space="preserve">counterintuitive: If you take part in such experiment, you </w:t>
      </w:r>
      <w:r w:rsidR="007E29F6">
        <w:rPr>
          <w:rFonts w:ascii="Times New Roman" w:hAnsi="Times New Roman" w:cs="Times New Roman"/>
          <w:lang w:val="en-US"/>
        </w:rPr>
        <w:t>might</w:t>
      </w:r>
      <w:r>
        <w:rPr>
          <w:rFonts w:ascii="Times New Roman" w:hAnsi="Times New Roman" w:cs="Times New Roman"/>
          <w:lang w:val="en-US"/>
        </w:rPr>
        <w:t xml:space="preserve"> experience reasoning about whether </w:t>
      </w:r>
      <w:r w:rsidR="000E0CB4">
        <w:rPr>
          <w:rFonts w:ascii="Times New Roman" w:hAnsi="Times New Roman" w:cs="Times New Roman"/>
          <w:lang w:val="en-US"/>
        </w:rPr>
        <w:t xml:space="preserve">eating </w:t>
      </w:r>
      <w:r>
        <w:rPr>
          <w:rFonts w:ascii="Times New Roman" w:hAnsi="Times New Roman" w:cs="Times New Roman"/>
          <w:lang w:val="en-US"/>
        </w:rPr>
        <w:t xml:space="preserve">coconut </w:t>
      </w:r>
      <w:r w:rsidR="00844DC9">
        <w:rPr>
          <w:rFonts w:ascii="Times New Roman" w:hAnsi="Times New Roman" w:cs="Times New Roman"/>
          <w:lang w:val="en-US"/>
        </w:rPr>
        <w:t xml:space="preserve">causally </w:t>
      </w:r>
      <w:r w:rsidR="001E3258">
        <w:rPr>
          <w:rFonts w:ascii="Times New Roman" w:hAnsi="Times New Roman" w:cs="Times New Roman"/>
          <w:lang w:val="en-US"/>
        </w:rPr>
        <w:t>results</w:t>
      </w:r>
      <w:r>
        <w:rPr>
          <w:rFonts w:ascii="Times New Roman" w:hAnsi="Times New Roman" w:cs="Times New Roman"/>
          <w:lang w:val="en-US"/>
        </w:rPr>
        <w:t xml:space="preserve"> in an allergic</w:t>
      </w:r>
      <w:r w:rsidR="008E7729">
        <w:rPr>
          <w:rFonts w:ascii="Times New Roman" w:hAnsi="Times New Roman" w:cs="Times New Roman"/>
          <w:lang w:val="en-US"/>
        </w:rPr>
        <w:t xml:space="preserve"> </w:t>
      </w:r>
      <w:r>
        <w:rPr>
          <w:rFonts w:ascii="Times New Roman" w:hAnsi="Times New Roman" w:cs="Times New Roman"/>
          <w:lang w:val="en-US"/>
        </w:rPr>
        <w:t xml:space="preserve">reaction. </w:t>
      </w:r>
      <w:r w:rsidR="008E7729">
        <w:rPr>
          <w:rFonts w:ascii="Times New Roman" w:hAnsi="Times New Roman" w:cs="Times New Roman"/>
          <w:lang w:val="en-US"/>
        </w:rPr>
        <w:t xml:space="preserve">It is in this context that we must consider the significance of the inferential learning theory, which we will discuss below. </w:t>
      </w:r>
    </w:p>
    <w:p w14:paraId="454E548A" w14:textId="77777777"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 </w:t>
      </w:r>
    </w:p>
    <w:p w14:paraId="690E1EA0" w14:textId="77777777"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lang w:val="en-US"/>
        </w:rPr>
      </w:pPr>
      <w:r>
        <w:rPr>
          <w:rFonts w:ascii="Times New Roman" w:hAnsi="Times New Roman" w:cs="Times New Roman"/>
          <w:b/>
          <w:bCs/>
          <w:lang w:val="en-US"/>
        </w:rPr>
        <w:t>3. The inferential theory of causal learning</w:t>
      </w:r>
    </w:p>
    <w:p w14:paraId="5DB9E0ED" w14:textId="77777777" w:rsidR="00FA2142" w:rsidRDefault="00FA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2D8831B0" w14:textId="77777777" w:rsidR="00DC3378" w:rsidRDefault="00FA2142">
      <w:pPr>
        <w:spacing w:line="480" w:lineRule="auto"/>
        <w:jc w:val="both"/>
        <w:rPr>
          <w:rFonts w:ascii="Times New Roman" w:hAnsi="Times New Roman" w:cs="Times New Roman"/>
          <w:lang w:val="en-US"/>
        </w:rPr>
      </w:pPr>
      <w:r>
        <w:rPr>
          <w:rFonts w:ascii="Times New Roman" w:hAnsi="Times New Roman" w:cs="Times New Roman"/>
          <w:lang w:val="en-US"/>
        </w:rPr>
        <w:t>As an alternative to the associative view, inferential reasoning theory has stated that causal learning involves inferential reasoning, which can be defined as a slow and effortful process that starts from premises and returns a conclusion. In a blocking procedure, for example, participants supposedly infer that the blocked cue is unlikely to be causally related to the outcome, because the relation between the blocked cue and the outcome disappears if one controls for the relation between the blocking cue and the outcome (De Houwer, Beckers, &amp; Vandorpe, 2005; Waldmann, 2000). More formally, the inferential reasoning process underlying blocking can be represented as a modus tollens argument (Beckers, De Houwer, Pineño, &amp; Miller</w:t>
      </w:r>
      <w:proofErr w:type="gramStart"/>
      <w:r>
        <w:rPr>
          <w:rFonts w:ascii="Times New Roman" w:hAnsi="Times New Roman" w:cs="Times New Roman"/>
          <w:lang w:val="en-US"/>
        </w:rPr>
        <w:t>,  2005</w:t>
      </w:r>
      <w:proofErr w:type="gramEnd"/>
      <w:r>
        <w:rPr>
          <w:rFonts w:ascii="Times New Roman" w:hAnsi="Times New Roman" w:cs="Times New Roman"/>
          <w:lang w:val="en-US"/>
        </w:rPr>
        <w:t>):</w:t>
      </w:r>
    </w:p>
    <w:p w14:paraId="0437FD6B" w14:textId="77777777" w:rsidR="00A54A24" w:rsidRDefault="00A54A24">
      <w:pPr>
        <w:spacing w:line="480" w:lineRule="auto"/>
        <w:jc w:val="both"/>
        <w:rPr>
          <w:rFonts w:ascii="Times New Roman" w:hAnsi="Times New Roman" w:cs="Times New Roman"/>
          <w:lang w:val="en-US"/>
        </w:rPr>
      </w:pPr>
    </w:p>
    <w:p w14:paraId="49704DB2" w14:textId="52DE85EF" w:rsidR="00EA2E4B" w:rsidRPr="00462DBB" w:rsidRDefault="006C3A96">
      <w:pPr>
        <w:spacing w:line="480" w:lineRule="auto"/>
        <w:jc w:val="both"/>
        <w:rPr>
          <w:rFonts w:ascii="Times New Roman" w:hAnsi="Times New Roman" w:cs="Times New Roman"/>
        </w:rPr>
      </w:pPr>
      <w:r>
        <w:rPr>
          <w:rFonts w:ascii="Times New Roman" w:hAnsi="Times New Roman" w:cs="Times New Roman"/>
        </w:rPr>
        <w:t>I</w:t>
      </w:r>
      <w:r w:rsidR="00EA2E4B" w:rsidRPr="00462DBB">
        <w:rPr>
          <w:rFonts w:ascii="Times New Roman" w:hAnsi="Times New Roman" w:cs="Times New Roman"/>
        </w:rPr>
        <w:t>. [</w:t>
      </w:r>
      <w:proofErr w:type="gramStart"/>
      <w:r w:rsidR="00EA2E4B" w:rsidRPr="00462DBB">
        <w:rPr>
          <w:rFonts w:ascii="Times New Roman" w:hAnsi="Times New Roman" w:cs="Times New Roman"/>
        </w:rPr>
        <w:t>if</w:t>
      </w:r>
      <w:proofErr w:type="gramEnd"/>
      <w:r w:rsidR="00EA2E4B" w:rsidRPr="00462DBB">
        <w:rPr>
          <w:rFonts w:ascii="Times New Roman" w:hAnsi="Times New Roman" w:cs="Times New Roman"/>
        </w:rPr>
        <w:t xml:space="preserve"> p, then q] If A and X are both causes of the outcome, then the outcome should be stronger when these causes are both present than when only one cause is present</w:t>
      </w:r>
    </w:p>
    <w:p w14:paraId="74617A2E" w14:textId="3DC5093A" w:rsidR="00EA2E4B" w:rsidRPr="00462DBB" w:rsidRDefault="006C3A96">
      <w:pPr>
        <w:spacing w:line="480" w:lineRule="auto"/>
        <w:jc w:val="both"/>
        <w:rPr>
          <w:rFonts w:ascii="Times New Roman" w:hAnsi="Times New Roman" w:cs="Times New Roman"/>
        </w:rPr>
      </w:pPr>
      <w:r>
        <w:rPr>
          <w:rFonts w:ascii="Times New Roman" w:hAnsi="Times New Roman" w:cs="Times New Roman"/>
        </w:rPr>
        <w:lastRenderedPageBreak/>
        <w:t>II</w:t>
      </w:r>
      <w:r w:rsidR="00EA2E4B" w:rsidRPr="00462DBB">
        <w:rPr>
          <w:rFonts w:ascii="Times New Roman" w:hAnsi="Times New Roman" w:cs="Times New Roman"/>
        </w:rPr>
        <w:t>. [</w:t>
      </w:r>
      <w:proofErr w:type="gramStart"/>
      <w:r w:rsidR="00EA2E4B" w:rsidRPr="00462DBB">
        <w:rPr>
          <w:rFonts w:ascii="Times New Roman" w:hAnsi="Times New Roman" w:cs="Times New Roman"/>
        </w:rPr>
        <w:t>not</w:t>
      </w:r>
      <w:proofErr w:type="gramEnd"/>
      <w:r w:rsidR="00EA2E4B" w:rsidRPr="00462DBB">
        <w:rPr>
          <w:rFonts w:ascii="Times New Roman" w:hAnsi="Times New Roman" w:cs="Times New Roman"/>
        </w:rPr>
        <w:t xml:space="preserve"> q] The outcome is not stronger when A and X are both present than when A is presented alone</w:t>
      </w:r>
    </w:p>
    <w:p w14:paraId="5A9932B7" w14:textId="4AFFC305" w:rsidR="00EA2E4B" w:rsidRDefault="006C3A96">
      <w:pPr>
        <w:spacing w:line="480" w:lineRule="auto"/>
        <w:jc w:val="both"/>
        <w:rPr>
          <w:rFonts w:ascii="Times New Roman" w:hAnsi="Times New Roman" w:cs="Times New Roman"/>
        </w:rPr>
      </w:pPr>
      <w:r>
        <w:rPr>
          <w:rFonts w:ascii="Times New Roman" w:hAnsi="Times New Roman" w:cs="Times New Roman"/>
        </w:rPr>
        <w:t>III</w:t>
      </w:r>
      <w:r w:rsidR="00EA2E4B" w:rsidRPr="00462DBB">
        <w:rPr>
          <w:rFonts w:ascii="Times New Roman" w:hAnsi="Times New Roman" w:cs="Times New Roman"/>
        </w:rPr>
        <w:t>. [</w:t>
      </w:r>
      <w:proofErr w:type="gramStart"/>
      <w:r w:rsidR="00EA2E4B" w:rsidRPr="00462DBB">
        <w:rPr>
          <w:rFonts w:ascii="Times New Roman" w:hAnsi="Times New Roman" w:cs="Times New Roman"/>
        </w:rPr>
        <w:t>therefore</w:t>
      </w:r>
      <w:proofErr w:type="gramEnd"/>
      <w:r w:rsidR="00EA2E4B" w:rsidRPr="00462DBB">
        <w:rPr>
          <w:rFonts w:ascii="Times New Roman" w:hAnsi="Times New Roman" w:cs="Times New Roman"/>
        </w:rPr>
        <w:t>, not p] Thus, A and X cannot both be causes of the outcome</w:t>
      </w:r>
    </w:p>
    <w:p w14:paraId="70ECF6AB" w14:textId="77777777" w:rsidR="009026A0" w:rsidRPr="00462DBB" w:rsidRDefault="009026A0">
      <w:pPr>
        <w:spacing w:line="480" w:lineRule="auto"/>
        <w:jc w:val="both"/>
        <w:rPr>
          <w:rFonts w:ascii="Times New Roman" w:hAnsi="Times New Roman" w:cs="Times New Roman"/>
        </w:rPr>
      </w:pPr>
    </w:p>
    <w:p w14:paraId="1007B7CE" w14:textId="5DA8CFD3" w:rsidR="00094B20" w:rsidRPr="003C79FB" w:rsidRDefault="00EA2E4B">
      <w:pPr>
        <w:spacing w:line="480" w:lineRule="auto"/>
        <w:jc w:val="both"/>
        <w:rPr>
          <w:rFonts w:ascii="Times New Roman" w:hAnsi="Times New Roman" w:cs="Times New Roman"/>
        </w:rPr>
      </w:pPr>
      <w:r w:rsidRPr="00462DBB">
        <w:rPr>
          <w:rFonts w:ascii="Times New Roman" w:hAnsi="Times New Roman" w:cs="Times New Roman"/>
        </w:rPr>
        <w:t>People can infer that cue X is not a cause of the outcome because they experienced that A result</w:t>
      </w:r>
      <w:r w:rsidR="00DC033E">
        <w:rPr>
          <w:rFonts w:ascii="Times New Roman" w:hAnsi="Times New Roman" w:cs="Times New Roman"/>
        </w:rPr>
        <w:t>s</w:t>
      </w:r>
      <w:r w:rsidRPr="00462DBB">
        <w:rPr>
          <w:rFonts w:ascii="Times New Roman" w:hAnsi="Times New Roman" w:cs="Times New Roman"/>
        </w:rPr>
        <w:t xml:space="preserve"> in the outcome when presented alone and therefore needs to be a cause. </w:t>
      </w:r>
      <w:r w:rsidR="00094B20" w:rsidRPr="00094B20">
        <w:rPr>
          <w:rFonts w:ascii="Times New Roman" w:hAnsi="Times New Roman" w:cs="Times New Roman"/>
          <w:lang w:val="en-US"/>
        </w:rPr>
        <w:t xml:space="preserve">However, the validity of this modus tollens rule depends on </w:t>
      </w:r>
      <w:r w:rsidR="00DC033E">
        <w:rPr>
          <w:rFonts w:ascii="Times New Roman" w:hAnsi="Times New Roman" w:cs="Times New Roman"/>
          <w:lang w:val="en-US"/>
        </w:rPr>
        <w:t>a number of constraints</w:t>
      </w:r>
      <w:r w:rsidR="00094B20" w:rsidRPr="00094B20">
        <w:rPr>
          <w:rFonts w:ascii="Times New Roman" w:hAnsi="Times New Roman" w:cs="Times New Roman"/>
          <w:lang w:val="en-US"/>
        </w:rPr>
        <w:t xml:space="preserve">. </w:t>
      </w:r>
      <w:r w:rsidR="00330675">
        <w:rPr>
          <w:rFonts w:ascii="Times New Roman" w:hAnsi="Times New Roman" w:cs="Times New Roman"/>
          <w:lang w:val="en-US"/>
        </w:rPr>
        <w:t>Hence</w:t>
      </w:r>
      <w:r w:rsidR="00094B20" w:rsidRPr="00094B20">
        <w:rPr>
          <w:rFonts w:ascii="Times New Roman" w:hAnsi="Times New Roman" w:cs="Times New Roman"/>
          <w:lang w:val="en-US"/>
        </w:rPr>
        <w:t>, if blocking results from applying a modus tollens rule, then the blocking effect should vary as a function of th</w:t>
      </w:r>
      <w:r w:rsidR="00DC033E">
        <w:rPr>
          <w:rFonts w:ascii="Times New Roman" w:hAnsi="Times New Roman" w:cs="Times New Roman"/>
          <w:lang w:val="en-US"/>
        </w:rPr>
        <w:t>o</w:t>
      </w:r>
      <w:r w:rsidR="00094B20" w:rsidRPr="00094B20">
        <w:rPr>
          <w:rFonts w:ascii="Times New Roman" w:hAnsi="Times New Roman" w:cs="Times New Roman"/>
          <w:lang w:val="en-US"/>
        </w:rPr>
        <w:t xml:space="preserve">se </w:t>
      </w:r>
      <w:r w:rsidR="000A7685">
        <w:rPr>
          <w:rFonts w:ascii="Times New Roman" w:hAnsi="Times New Roman" w:cs="Times New Roman"/>
          <w:lang w:val="en-US"/>
        </w:rPr>
        <w:t>constraints</w:t>
      </w:r>
      <w:r w:rsidR="00094B20" w:rsidRPr="00094B20">
        <w:rPr>
          <w:rFonts w:ascii="Times New Roman" w:hAnsi="Times New Roman" w:cs="Times New Roman"/>
          <w:lang w:val="en-US"/>
        </w:rPr>
        <w:t>. Manipulating the</w:t>
      </w:r>
      <w:r w:rsidR="00330675">
        <w:rPr>
          <w:rFonts w:ascii="Times New Roman" w:hAnsi="Times New Roman" w:cs="Times New Roman"/>
          <w:lang w:val="en-US"/>
        </w:rPr>
        <w:t xml:space="preserve"> validity of the constraints </w:t>
      </w:r>
      <w:r w:rsidR="00094B20" w:rsidRPr="00094B20">
        <w:rPr>
          <w:rFonts w:ascii="Times New Roman" w:hAnsi="Times New Roman" w:cs="Times New Roman"/>
          <w:lang w:val="en-US"/>
        </w:rPr>
        <w:t xml:space="preserve">therefore </w:t>
      </w:r>
      <w:r w:rsidR="00DC033E">
        <w:rPr>
          <w:rFonts w:ascii="Times New Roman" w:hAnsi="Times New Roman" w:cs="Times New Roman"/>
          <w:lang w:val="en-US"/>
        </w:rPr>
        <w:t>allows to</w:t>
      </w:r>
      <w:r w:rsidR="00094B20" w:rsidRPr="00094B20">
        <w:rPr>
          <w:rFonts w:ascii="Times New Roman" w:hAnsi="Times New Roman" w:cs="Times New Roman"/>
          <w:lang w:val="en-US"/>
        </w:rPr>
        <w:t xml:space="preserve"> empirical</w:t>
      </w:r>
      <w:r w:rsidR="00DC033E">
        <w:rPr>
          <w:rFonts w:ascii="Times New Roman" w:hAnsi="Times New Roman" w:cs="Times New Roman"/>
          <w:lang w:val="en-US"/>
        </w:rPr>
        <w:t>ly</w:t>
      </w:r>
      <w:r w:rsidR="00094B20" w:rsidRPr="00094B20">
        <w:rPr>
          <w:rFonts w:ascii="Times New Roman" w:hAnsi="Times New Roman" w:cs="Times New Roman"/>
          <w:lang w:val="en-US"/>
        </w:rPr>
        <w:t xml:space="preserve"> </w:t>
      </w:r>
      <w:proofErr w:type="gramStart"/>
      <w:r w:rsidR="00DC033E">
        <w:rPr>
          <w:rFonts w:ascii="Times New Roman" w:hAnsi="Times New Roman" w:cs="Times New Roman"/>
          <w:lang w:val="en-US"/>
        </w:rPr>
        <w:t>evaluate</w:t>
      </w:r>
      <w:proofErr w:type="gramEnd"/>
      <w:r w:rsidR="00094B20" w:rsidRPr="00094B20">
        <w:rPr>
          <w:rFonts w:ascii="Times New Roman" w:hAnsi="Times New Roman" w:cs="Times New Roman"/>
          <w:lang w:val="en-US"/>
        </w:rPr>
        <w:t xml:space="preserve"> the inferential reasoning theory in at least two ways. </w:t>
      </w:r>
    </w:p>
    <w:p w14:paraId="1323012D" w14:textId="77777777" w:rsidR="00094B20" w:rsidRPr="003C79FB" w:rsidRDefault="00094B20">
      <w:pPr>
        <w:spacing w:line="480" w:lineRule="auto"/>
        <w:jc w:val="both"/>
        <w:rPr>
          <w:rFonts w:ascii="Times New Roman" w:hAnsi="Times New Roman" w:cs="Times New Roman"/>
        </w:rPr>
      </w:pPr>
    </w:p>
    <w:p w14:paraId="40F0DCAF" w14:textId="0B7F82E2" w:rsidR="00094B20" w:rsidRPr="00094B20" w:rsidRDefault="00094B20">
      <w:pPr>
        <w:spacing w:line="480" w:lineRule="auto"/>
        <w:jc w:val="both"/>
        <w:rPr>
          <w:rFonts w:ascii="Times New Roman" w:hAnsi="Times New Roman" w:cs="Times New Roman"/>
          <w:lang w:val="en-US"/>
        </w:rPr>
      </w:pPr>
      <w:r w:rsidRPr="00094B20">
        <w:rPr>
          <w:rFonts w:ascii="Times New Roman" w:hAnsi="Times New Roman" w:cs="Times New Roman"/>
          <w:lang w:val="en-US"/>
        </w:rPr>
        <w:t>First, the conclusion of the modus tollens arg</w:t>
      </w:r>
      <w:r w:rsidR="00736497">
        <w:rPr>
          <w:rFonts w:ascii="Times New Roman" w:hAnsi="Times New Roman" w:cs="Times New Roman"/>
          <w:lang w:val="en-US"/>
        </w:rPr>
        <w:t xml:space="preserve">ument does not </w:t>
      </w:r>
      <w:r w:rsidR="00DC033E">
        <w:rPr>
          <w:rFonts w:ascii="Times New Roman" w:hAnsi="Times New Roman" w:cs="Times New Roman"/>
          <w:lang w:val="en-US"/>
        </w:rPr>
        <w:t>follow</w:t>
      </w:r>
      <w:r w:rsidR="00736497">
        <w:rPr>
          <w:rFonts w:ascii="Times New Roman" w:hAnsi="Times New Roman" w:cs="Times New Roman"/>
          <w:lang w:val="en-US"/>
        </w:rPr>
        <w:t xml:space="preserve"> </w:t>
      </w:r>
      <w:bookmarkStart w:id="0" w:name="_GoBack"/>
      <w:bookmarkEnd w:id="0"/>
      <w:r w:rsidR="00736497">
        <w:rPr>
          <w:rFonts w:ascii="Times New Roman" w:hAnsi="Times New Roman" w:cs="Times New Roman"/>
          <w:lang w:val="en-US"/>
        </w:rPr>
        <w:t>if premise I</w:t>
      </w:r>
      <w:r w:rsidRPr="00094B20">
        <w:rPr>
          <w:rFonts w:ascii="Times New Roman" w:hAnsi="Times New Roman" w:cs="Times New Roman"/>
          <w:lang w:val="en-US"/>
        </w:rPr>
        <w:t xml:space="preserve"> does not hold. In such case, blocking should not be observed. To test this prediction, Beckers, De Houwer, Pineño, &amp; Miller (2005) presented to half of their participants </w:t>
      </w:r>
      <w:r w:rsidR="00D973BA">
        <w:rPr>
          <w:rFonts w:ascii="Times New Roman" w:hAnsi="Times New Roman" w:cs="Times New Roman"/>
          <w:lang w:val="en-US"/>
        </w:rPr>
        <w:t>pre</w:t>
      </w:r>
      <w:r w:rsidRPr="00094B20">
        <w:rPr>
          <w:rFonts w:ascii="Times New Roman" w:hAnsi="Times New Roman" w:cs="Times New Roman"/>
          <w:lang w:val="en-US"/>
        </w:rPr>
        <w:t>t</w:t>
      </w:r>
      <w:r w:rsidR="00BD2F0D">
        <w:rPr>
          <w:rFonts w:ascii="Times New Roman" w:hAnsi="Times New Roman" w:cs="Times New Roman"/>
          <w:lang w:val="en-US"/>
        </w:rPr>
        <w:t>raining that confirmed premise I</w:t>
      </w:r>
      <w:r w:rsidRPr="00094B20">
        <w:rPr>
          <w:rFonts w:ascii="Times New Roman" w:hAnsi="Times New Roman" w:cs="Times New Roman"/>
          <w:lang w:val="en-US"/>
        </w:rPr>
        <w:t xml:space="preserve">. They did this by showing that two cues that resulted in a single outcome when presented individually resulted in a double outcome when presented together (e.g., eating </w:t>
      </w:r>
      <w:r w:rsidR="00B14E31">
        <w:rPr>
          <w:rFonts w:ascii="Times New Roman" w:hAnsi="Times New Roman" w:cs="Times New Roman"/>
          <w:lang w:val="en-US"/>
        </w:rPr>
        <w:t>cheese</w:t>
      </w:r>
      <w:r w:rsidRPr="00094B20">
        <w:rPr>
          <w:rFonts w:ascii="Times New Roman" w:hAnsi="Times New Roman" w:cs="Times New Roman"/>
          <w:lang w:val="en-US"/>
        </w:rPr>
        <w:t xml:space="preserve"> results in a moderate allergic reaction, eating </w:t>
      </w:r>
      <w:r w:rsidR="00B14E31">
        <w:rPr>
          <w:rFonts w:ascii="Times New Roman" w:hAnsi="Times New Roman" w:cs="Times New Roman"/>
          <w:lang w:val="en-US"/>
        </w:rPr>
        <w:t>mushrooms</w:t>
      </w:r>
      <w:r w:rsidRPr="00094B20">
        <w:rPr>
          <w:rFonts w:ascii="Times New Roman" w:hAnsi="Times New Roman" w:cs="Times New Roman"/>
          <w:lang w:val="en-US"/>
        </w:rPr>
        <w:t xml:space="preserve"> results in a</w:t>
      </w:r>
      <w:r w:rsidR="00DC033E">
        <w:rPr>
          <w:rFonts w:ascii="Times New Roman" w:hAnsi="Times New Roman" w:cs="Times New Roman"/>
          <w:lang w:val="en-US"/>
        </w:rPr>
        <w:t xml:space="preserve"> moderate</w:t>
      </w:r>
      <w:r w:rsidRPr="00094B20">
        <w:rPr>
          <w:rFonts w:ascii="Times New Roman" w:hAnsi="Times New Roman" w:cs="Times New Roman"/>
          <w:lang w:val="en-US"/>
        </w:rPr>
        <w:t xml:space="preserve"> allergic reaction and eating </w:t>
      </w:r>
      <w:r w:rsidR="00B14E31">
        <w:rPr>
          <w:rFonts w:ascii="Times New Roman" w:hAnsi="Times New Roman" w:cs="Times New Roman"/>
          <w:lang w:val="en-US"/>
        </w:rPr>
        <w:t>cheese</w:t>
      </w:r>
      <w:r w:rsidRPr="00094B20">
        <w:rPr>
          <w:rFonts w:ascii="Times New Roman" w:hAnsi="Times New Roman" w:cs="Times New Roman"/>
          <w:lang w:val="en-US"/>
        </w:rPr>
        <w:t xml:space="preserve"> and </w:t>
      </w:r>
      <w:r w:rsidR="00B14E31">
        <w:rPr>
          <w:rFonts w:ascii="Times New Roman" w:hAnsi="Times New Roman" w:cs="Times New Roman"/>
          <w:lang w:val="en-US"/>
        </w:rPr>
        <w:t>mushrooms</w:t>
      </w:r>
      <w:r w:rsidRPr="00094B20">
        <w:rPr>
          <w:rFonts w:ascii="Times New Roman" w:hAnsi="Times New Roman" w:cs="Times New Roman"/>
          <w:lang w:val="en-US"/>
        </w:rPr>
        <w:t xml:space="preserve"> </w:t>
      </w:r>
      <w:r w:rsidR="00DC033E">
        <w:rPr>
          <w:rFonts w:ascii="Times New Roman" w:hAnsi="Times New Roman" w:cs="Times New Roman"/>
          <w:lang w:val="en-US"/>
        </w:rPr>
        <w:t xml:space="preserve">together </w:t>
      </w:r>
      <w:r w:rsidRPr="00094B20">
        <w:rPr>
          <w:rFonts w:ascii="Times New Roman" w:hAnsi="Times New Roman" w:cs="Times New Roman"/>
          <w:lang w:val="en-US"/>
        </w:rPr>
        <w:t>results in a severe allergic reaction). The remaining participants received training that suggested that outcomes would be non-additive: Two cues that resulted in a single outcome w</w:t>
      </w:r>
      <w:r w:rsidR="00330675">
        <w:rPr>
          <w:rFonts w:ascii="Times New Roman" w:hAnsi="Times New Roman" w:cs="Times New Roman"/>
          <w:lang w:val="en-US"/>
        </w:rPr>
        <w:t>h</w:t>
      </w:r>
      <w:r w:rsidRPr="00094B20">
        <w:rPr>
          <w:rFonts w:ascii="Times New Roman" w:hAnsi="Times New Roman" w:cs="Times New Roman"/>
          <w:lang w:val="en-US"/>
        </w:rPr>
        <w:t xml:space="preserve">en presented individually still resulted in a single outcome when presented together (e.g., eating </w:t>
      </w:r>
      <w:r w:rsidR="00C142BA">
        <w:rPr>
          <w:rFonts w:ascii="Times New Roman" w:hAnsi="Times New Roman" w:cs="Times New Roman"/>
          <w:lang w:val="en-US"/>
        </w:rPr>
        <w:t>cheese</w:t>
      </w:r>
      <w:r w:rsidRPr="00094B20">
        <w:rPr>
          <w:rFonts w:ascii="Times New Roman" w:hAnsi="Times New Roman" w:cs="Times New Roman"/>
          <w:lang w:val="en-US"/>
        </w:rPr>
        <w:t xml:space="preserve"> results in a moderate allergic reaction, eating </w:t>
      </w:r>
      <w:r w:rsidR="00C142BA">
        <w:rPr>
          <w:rFonts w:ascii="Times New Roman" w:hAnsi="Times New Roman" w:cs="Times New Roman"/>
          <w:lang w:val="en-US"/>
        </w:rPr>
        <w:t>mushrooms</w:t>
      </w:r>
      <w:r w:rsidRPr="00094B20">
        <w:rPr>
          <w:rFonts w:ascii="Times New Roman" w:hAnsi="Times New Roman" w:cs="Times New Roman"/>
          <w:lang w:val="en-US"/>
        </w:rPr>
        <w:t xml:space="preserve"> results in an allergic reaction and eating both </w:t>
      </w:r>
      <w:r w:rsidR="00C142BA">
        <w:rPr>
          <w:rFonts w:ascii="Times New Roman" w:hAnsi="Times New Roman" w:cs="Times New Roman"/>
          <w:lang w:val="en-US"/>
        </w:rPr>
        <w:t>cheese and mushrooms</w:t>
      </w:r>
      <w:r w:rsidRPr="00094B20">
        <w:rPr>
          <w:rFonts w:ascii="Times New Roman" w:hAnsi="Times New Roman" w:cs="Times New Roman"/>
          <w:lang w:val="en-US"/>
        </w:rPr>
        <w:t xml:space="preserve"> also results in a moderate allergic reaction). Only participants who received the </w:t>
      </w:r>
      <w:r w:rsidR="00330675">
        <w:rPr>
          <w:rFonts w:ascii="Times New Roman" w:hAnsi="Times New Roman" w:cs="Times New Roman"/>
          <w:lang w:val="en-US"/>
        </w:rPr>
        <w:t>addititive</w:t>
      </w:r>
      <w:r w:rsidRPr="00094B20">
        <w:rPr>
          <w:rFonts w:ascii="Times New Roman" w:hAnsi="Times New Roman" w:cs="Times New Roman"/>
          <w:lang w:val="en-US"/>
        </w:rPr>
        <w:t xml:space="preserve"> </w:t>
      </w:r>
      <w:r w:rsidR="00DF3FA1">
        <w:rPr>
          <w:rFonts w:ascii="Times New Roman" w:hAnsi="Times New Roman" w:cs="Times New Roman"/>
          <w:lang w:val="en-US"/>
        </w:rPr>
        <w:t>pre</w:t>
      </w:r>
      <w:r w:rsidRPr="00094B20">
        <w:rPr>
          <w:rFonts w:ascii="Times New Roman" w:hAnsi="Times New Roman" w:cs="Times New Roman"/>
          <w:lang w:val="en-US"/>
        </w:rPr>
        <w:t xml:space="preserve">training displayed blocking when subsequently </w:t>
      </w:r>
      <w:r w:rsidR="00330675">
        <w:rPr>
          <w:rFonts w:ascii="Times New Roman" w:hAnsi="Times New Roman" w:cs="Times New Roman"/>
          <w:lang w:val="en-US"/>
        </w:rPr>
        <w:t xml:space="preserve">exposed to </w:t>
      </w:r>
      <w:r w:rsidRPr="00094B20">
        <w:rPr>
          <w:rFonts w:ascii="Times New Roman" w:hAnsi="Times New Roman" w:cs="Times New Roman"/>
          <w:lang w:val="en-US"/>
        </w:rPr>
        <w:t xml:space="preserve">a blocking </w:t>
      </w:r>
      <w:r w:rsidR="00DC033E">
        <w:rPr>
          <w:rFonts w:ascii="Times New Roman" w:hAnsi="Times New Roman" w:cs="Times New Roman"/>
          <w:lang w:val="en-US"/>
        </w:rPr>
        <w:t>contingency</w:t>
      </w:r>
      <w:r w:rsidRPr="00094B20">
        <w:rPr>
          <w:rFonts w:ascii="Times New Roman" w:hAnsi="Times New Roman" w:cs="Times New Roman"/>
          <w:lang w:val="en-US"/>
        </w:rPr>
        <w:t xml:space="preserve"> </w:t>
      </w:r>
      <w:r w:rsidR="00DC033E">
        <w:rPr>
          <w:rFonts w:ascii="Times New Roman" w:hAnsi="Times New Roman" w:cs="Times New Roman"/>
          <w:lang w:val="en-US"/>
        </w:rPr>
        <w:t>involving</w:t>
      </w:r>
      <w:r w:rsidRPr="00094B20">
        <w:rPr>
          <w:rFonts w:ascii="Times New Roman" w:hAnsi="Times New Roman" w:cs="Times New Roman"/>
          <w:lang w:val="en-US"/>
        </w:rPr>
        <w:t xml:space="preserve"> new </w:t>
      </w:r>
      <w:r w:rsidR="00DC033E">
        <w:rPr>
          <w:rFonts w:ascii="Times New Roman" w:hAnsi="Times New Roman" w:cs="Times New Roman"/>
          <w:lang w:val="en-US"/>
        </w:rPr>
        <w:t xml:space="preserve">food </w:t>
      </w:r>
      <w:r w:rsidRPr="00094B20">
        <w:rPr>
          <w:rFonts w:ascii="Times New Roman" w:hAnsi="Times New Roman" w:cs="Times New Roman"/>
          <w:lang w:val="en-US"/>
        </w:rPr>
        <w:t>cues</w:t>
      </w:r>
      <w:r w:rsidR="00330675">
        <w:rPr>
          <w:rFonts w:ascii="Times New Roman" w:hAnsi="Times New Roman" w:cs="Times New Roman"/>
          <w:lang w:val="en-US"/>
        </w:rPr>
        <w:t xml:space="preserve">. This finding suggests </w:t>
      </w:r>
      <w:r w:rsidRPr="00094B20">
        <w:rPr>
          <w:rFonts w:ascii="Times New Roman" w:hAnsi="Times New Roman" w:cs="Times New Roman"/>
          <w:lang w:val="en-US"/>
        </w:rPr>
        <w:t xml:space="preserve">that assumptions about cue </w:t>
      </w:r>
      <w:r w:rsidRPr="00094B20">
        <w:rPr>
          <w:rFonts w:ascii="Times New Roman" w:hAnsi="Times New Roman" w:cs="Times New Roman"/>
          <w:lang w:val="en-US"/>
        </w:rPr>
        <w:lastRenderedPageBreak/>
        <w:t xml:space="preserve">additivity (sometimes) control blocking (for related evidence, see </w:t>
      </w:r>
      <w:r w:rsidR="00DC033E">
        <w:rPr>
          <w:rFonts w:ascii="Times New Roman" w:hAnsi="Times New Roman" w:cs="Times New Roman"/>
          <w:lang w:val="en-US"/>
        </w:rPr>
        <w:t xml:space="preserve">Lovibond, Been, Mitchell, Bouton, &amp; Frohardt, 2003; </w:t>
      </w:r>
      <w:r w:rsidRPr="00094B20">
        <w:rPr>
          <w:rFonts w:ascii="Times New Roman" w:hAnsi="Times New Roman" w:cs="Times New Roman"/>
          <w:lang w:val="en-US"/>
        </w:rPr>
        <w:t>Vandorpe, De Houwer, &amp; Beckers, 2007). The additivity pretraining supposedly urges participants to go from using a noisy-or causal integration rule to using a linear-sum causal integration rule. The noisy-or integration rule assumes that causal influences are independent in producing a binary outcome (which should result in weak blocking), whereas the linear-sum causal integration rule assumes that causal influences are additive in producing a continuous outcome (which should result in strong blocking; Lu, Rojas, Beckers, &amp; Yuille, 20</w:t>
      </w:r>
      <w:r w:rsidR="00DC033E">
        <w:rPr>
          <w:rFonts w:ascii="Times New Roman" w:hAnsi="Times New Roman" w:cs="Times New Roman"/>
          <w:lang w:val="en-US"/>
        </w:rPr>
        <w:t>15</w:t>
      </w:r>
      <w:r w:rsidRPr="00094B20">
        <w:rPr>
          <w:rFonts w:ascii="Times New Roman" w:hAnsi="Times New Roman" w:cs="Times New Roman"/>
          <w:lang w:val="en-US"/>
        </w:rPr>
        <w:t>).</w:t>
      </w:r>
    </w:p>
    <w:p w14:paraId="734F0E65" w14:textId="77777777" w:rsidR="00094B20" w:rsidRPr="00094B20" w:rsidRDefault="00094B20">
      <w:pPr>
        <w:spacing w:line="480" w:lineRule="auto"/>
        <w:jc w:val="both"/>
        <w:rPr>
          <w:rFonts w:ascii="Times New Roman" w:hAnsi="Times New Roman" w:cs="Times New Roman"/>
          <w:lang w:val="en-US"/>
        </w:rPr>
      </w:pPr>
    </w:p>
    <w:p w14:paraId="3AE83D51" w14:textId="0E206DA1" w:rsidR="00094B20" w:rsidRPr="00094B20" w:rsidRDefault="00094B20">
      <w:pPr>
        <w:spacing w:line="480" w:lineRule="auto"/>
        <w:jc w:val="both"/>
        <w:rPr>
          <w:rFonts w:ascii="Times New Roman" w:hAnsi="Times New Roman" w:cs="Times New Roman"/>
          <w:lang w:val="en-US"/>
        </w:rPr>
      </w:pPr>
      <w:r w:rsidRPr="00094B20">
        <w:rPr>
          <w:rFonts w:ascii="Times New Roman" w:hAnsi="Times New Roman" w:cs="Times New Roman"/>
          <w:lang w:val="en-US"/>
        </w:rPr>
        <w:t>Second, the modus tollens argument is not applicable if outcomes occur to a maximal extent</w:t>
      </w:r>
      <w:r w:rsidR="00DC033E">
        <w:rPr>
          <w:rFonts w:ascii="Times New Roman" w:hAnsi="Times New Roman" w:cs="Times New Roman"/>
          <w:lang w:val="en-US"/>
        </w:rPr>
        <w:t xml:space="preserve"> on al</w:t>
      </w:r>
      <w:r w:rsidR="008B1133">
        <w:rPr>
          <w:rFonts w:ascii="Times New Roman" w:hAnsi="Times New Roman" w:cs="Times New Roman"/>
          <w:lang w:val="en-US"/>
        </w:rPr>
        <w:t>l</w:t>
      </w:r>
      <w:r w:rsidR="00DC033E">
        <w:rPr>
          <w:rFonts w:ascii="Times New Roman" w:hAnsi="Times New Roman" w:cs="Times New Roman"/>
          <w:lang w:val="en-US"/>
        </w:rPr>
        <w:t xml:space="preserve"> trials</w:t>
      </w:r>
      <w:r w:rsidRPr="00094B20">
        <w:rPr>
          <w:rFonts w:ascii="Times New Roman" w:hAnsi="Times New Roman" w:cs="Times New Roman"/>
          <w:lang w:val="en-US"/>
        </w:rPr>
        <w:t>. If cue A causes the outcome to a maximal extent and if cues A and X together cause the outcome to the same maximal extent, one cannot be sure that X has no additive effect on top of A because of a ceiling effect.</w:t>
      </w:r>
      <w:r w:rsidR="00F311BE">
        <w:rPr>
          <w:rFonts w:ascii="Times New Roman" w:hAnsi="Times New Roman" w:cs="Times New Roman"/>
          <w:lang w:val="en-US"/>
        </w:rPr>
        <w:t xml:space="preserve"> Stated differently, participants cannot verify the veracity of premise II.</w:t>
      </w:r>
      <w:r w:rsidRPr="00094B20">
        <w:rPr>
          <w:rFonts w:ascii="Times New Roman" w:hAnsi="Times New Roman" w:cs="Times New Roman"/>
          <w:lang w:val="en-US"/>
        </w:rPr>
        <w:t xml:space="preserve"> Therefore, if blocking depends on the modus tollens argument, one should observe weak blocking if outcomes that occur to a maximal extent are used during training. Beckers et al. (2005) tested this prediction by showing all participants outcomes of maximal and of submaximal intensity </w:t>
      </w:r>
      <w:r w:rsidR="00055E5F">
        <w:rPr>
          <w:rFonts w:ascii="Times New Roman" w:hAnsi="Times New Roman" w:cs="Times New Roman"/>
          <w:lang w:val="en-US"/>
        </w:rPr>
        <w:t xml:space="preserve">(i.e., allergic reactions of severe and moderate intensity) </w:t>
      </w:r>
      <w:r w:rsidRPr="00094B20">
        <w:rPr>
          <w:rFonts w:ascii="Times New Roman" w:hAnsi="Times New Roman" w:cs="Times New Roman"/>
          <w:lang w:val="en-US"/>
        </w:rPr>
        <w:t xml:space="preserve">before presenting them with blocking training. In one condition, the intensity of the outcome used during blocking training corresponded with the maximal intensity shown during pretraining, whereas in the second condition this intensity corresponded with the submaximal intensity shown previously. As predicted, blocking was much stronger when the outcome occurred with submaximal strength during blocking training than when it occurred with maximal strength. </w:t>
      </w:r>
    </w:p>
    <w:p w14:paraId="7A851361" w14:textId="77777777" w:rsidR="00094B20" w:rsidRPr="00094B20" w:rsidRDefault="00094B20">
      <w:pPr>
        <w:spacing w:line="480" w:lineRule="auto"/>
        <w:jc w:val="both"/>
        <w:rPr>
          <w:rFonts w:ascii="Times New Roman" w:hAnsi="Times New Roman" w:cs="Times New Roman"/>
          <w:lang w:val="en-US"/>
        </w:rPr>
      </w:pPr>
    </w:p>
    <w:p w14:paraId="423B87FF" w14:textId="09018EBA" w:rsidR="00EA2E4B" w:rsidRDefault="00094B20">
      <w:pPr>
        <w:spacing w:line="480" w:lineRule="auto"/>
        <w:jc w:val="both"/>
        <w:rPr>
          <w:rFonts w:ascii="Times New Roman" w:hAnsi="Times New Roman" w:cs="Times New Roman"/>
        </w:rPr>
      </w:pPr>
      <w:r w:rsidRPr="00094B20">
        <w:rPr>
          <w:rFonts w:ascii="Times New Roman" w:hAnsi="Times New Roman" w:cs="Times New Roman"/>
          <w:lang w:val="en-US"/>
        </w:rPr>
        <w:lastRenderedPageBreak/>
        <w:t>It is of interest that Beckers et al. (2006) later demonstrated that blocking in rats is also modulated by additivity and outcome maximality information, which suggests that inferential reasoning is not only involved in human causal learning but also in animal conditioning. This c</w:t>
      </w:r>
      <w:r w:rsidR="00D67D3B">
        <w:rPr>
          <w:rFonts w:ascii="Times New Roman" w:hAnsi="Times New Roman" w:cs="Times New Roman"/>
          <w:lang w:val="en-US"/>
        </w:rPr>
        <w:t>reates an interesting situation</w:t>
      </w:r>
      <w:r w:rsidRPr="00094B20">
        <w:rPr>
          <w:rFonts w:ascii="Times New Roman" w:hAnsi="Times New Roman" w:cs="Times New Roman"/>
          <w:lang w:val="en-US"/>
        </w:rPr>
        <w:t xml:space="preserve">: Whereas Dickinson et al. argued that associative models developed on the basis of animal conditioning research can also account for human causal learning, Beckers et al. (2006) suggested that it </w:t>
      </w:r>
      <w:r w:rsidR="00F311BE">
        <w:rPr>
          <w:rFonts w:ascii="Times New Roman" w:hAnsi="Times New Roman" w:cs="Times New Roman"/>
          <w:lang w:val="en-US"/>
        </w:rPr>
        <w:t>might be</w:t>
      </w:r>
      <w:r w:rsidRPr="00094B20">
        <w:rPr>
          <w:rFonts w:ascii="Times New Roman" w:hAnsi="Times New Roman" w:cs="Times New Roman"/>
          <w:lang w:val="en-US"/>
        </w:rPr>
        <w:t xml:space="preserve"> the other way around:</w:t>
      </w:r>
      <w:r w:rsidR="00F33C03">
        <w:rPr>
          <w:rFonts w:ascii="Times New Roman" w:hAnsi="Times New Roman" w:cs="Times New Roman"/>
          <w:lang w:val="en-US"/>
        </w:rPr>
        <w:t xml:space="preserve"> I</w:t>
      </w:r>
      <w:r w:rsidRPr="00094B20">
        <w:rPr>
          <w:rFonts w:ascii="Times New Roman" w:hAnsi="Times New Roman" w:cs="Times New Roman"/>
          <w:lang w:val="en-US"/>
        </w:rPr>
        <w:t xml:space="preserve">nferential reasoning theory, originally developed to explain human causal learning, </w:t>
      </w:r>
      <w:r w:rsidR="00F311BE">
        <w:rPr>
          <w:rFonts w:ascii="Times New Roman" w:hAnsi="Times New Roman" w:cs="Times New Roman"/>
          <w:lang w:val="en-US"/>
        </w:rPr>
        <w:t>might</w:t>
      </w:r>
      <w:r w:rsidRPr="00094B20">
        <w:rPr>
          <w:rFonts w:ascii="Times New Roman" w:hAnsi="Times New Roman" w:cs="Times New Roman"/>
          <w:lang w:val="en-US"/>
        </w:rPr>
        <w:t xml:space="preserve"> also </w:t>
      </w:r>
      <w:r w:rsidR="00F311BE">
        <w:rPr>
          <w:rFonts w:ascii="Times New Roman" w:hAnsi="Times New Roman" w:cs="Times New Roman"/>
          <w:lang w:val="en-US"/>
        </w:rPr>
        <w:t>apply to</w:t>
      </w:r>
      <w:r w:rsidRPr="00094B20">
        <w:rPr>
          <w:rFonts w:ascii="Times New Roman" w:hAnsi="Times New Roman" w:cs="Times New Roman"/>
          <w:lang w:val="en-US"/>
        </w:rPr>
        <w:t xml:space="preserve"> animal </w:t>
      </w:r>
      <w:r w:rsidR="006754BC">
        <w:rPr>
          <w:rFonts w:ascii="Times New Roman" w:hAnsi="Times New Roman" w:cs="Times New Roman"/>
          <w:lang w:val="en-US"/>
        </w:rPr>
        <w:t>conditioning.</w:t>
      </w:r>
    </w:p>
    <w:p w14:paraId="762C8CA0" w14:textId="5FAB5D7B" w:rsidR="00A1574A" w:rsidRPr="00462DBB" w:rsidRDefault="00351F33">
      <w:pPr>
        <w:widowControl w:val="0"/>
        <w:autoSpaceDE w:val="0"/>
        <w:autoSpaceDN w:val="0"/>
        <w:adjustRightInd w:val="0"/>
        <w:spacing w:line="480" w:lineRule="auto"/>
        <w:jc w:val="both"/>
        <w:rPr>
          <w:rFonts w:ascii="Times New Roman" w:hAnsi="Times New Roman" w:cs="Times New Roman"/>
          <w:b/>
        </w:rPr>
      </w:pPr>
      <w:r w:rsidRPr="00462DBB">
        <w:rPr>
          <w:rFonts w:ascii="Times New Roman" w:hAnsi="Times New Roman" w:cs="Times New Roman"/>
        </w:rPr>
        <w:t xml:space="preserve"> </w:t>
      </w:r>
      <w:r w:rsidR="00A1574A" w:rsidRPr="00462DBB">
        <w:rPr>
          <w:rFonts w:ascii="Times New Roman" w:hAnsi="Times New Roman" w:cs="Times New Roman"/>
          <w:b/>
        </w:rPr>
        <w:t xml:space="preserve">3.1 </w:t>
      </w:r>
      <w:r w:rsidR="000E4DD8" w:rsidRPr="00462DBB">
        <w:rPr>
          <w:rFonts w:ascii="Times New Roman" w:hAnsi="Times New Roman" w:cs="Times New Roman"/>
          <w:b/>
        </w:rPr>
        <w:t>Reasoning</w:t>
      </w:r>
      <w:r w:rsidR="00584F8E" w:rsidRPr="00462DBB">
        <w:rPr>
          <w:rFonts w:ascii="Times New Roman" w:hAnsi="Times New Roman" w:cs="Times New Roman"/>
          <w:b/>
        </w:rPr>
        <w:t xml:space="preserve"> as a</w:t>
      </w:r>
      <w:r w:rsidR="005C0EEE">
        <w:rPr>
          <w:rFonts w:ascii="Times New Roman" w:hAnsi="Times New Roman" w:cs="Times New Roman"/>
          <w:b/>
        </w:rPr>
        <w:t>n effortful</w:t>
      </w:r>
      <w:r w:rsidR="00584F8E" w:rsidRPr="00462DBB">
        <w:rPr>
          <w:rFonts w:ascii="Times New Roman" w:hAnsi="Times New Roman" w:cs="Times New Roman"/>
          <w:b/>
        </w:rPr>
        <w:t xml:space="preserve"> cognitive process</w:t>
      </w:r>
    </w:p>
    <w:p w14:paraId="1F7DA459" w14:textId="77777777" w:rsidR="00250B11" w:rsidRDefault="00250B11">
      <w:pPr>
        <w:spacing w:line="480" w:lineRule="auto"/>
        <w:jc w:val="both"/>
        <w:rPr>
          <w:rFonts w:ascii="Times New Roman" w:hAnsi="Times New Roman" w:cs="Times New Roman"/>
        </w:rPr>
      </w:pPr>
    </w:p>
    <w:p w14:paraId="0E7CFC5E" w14:textId="75F19927" w:rsidR="001400E5" w:rsidRDefault="00250B11" w:rsidP="003C79FB">
      <w:pPr>
        <w:spacing w:line="480" w:lineRule="auto"/>
        <w:jc w:val="both"/>
        <w:rPr>
          <w:rFonts w:ascii="Times New Roman" w:hAnsi="Times New Roman" w:cs="Times New Roman"/>
        </w:rPr>
      </w:pPr>
      <w:r>
        <w:rPr>
          <w:rFonts w:ascii="Times New Roman" w:hAnsi="Times New Roman" w:cs="Times New Roman"/>
        </w:rPr>
        <w:t xml:space="preserve">As stated, </w:t>
      </w:r>
      <w:r w:rsidRPr="00462DBB">
        <w:rPr>
          <w:rFonts w:ascii="Times New Roman" w:hAnsi="Times New Roman" w:cs="Times New Roman"/>
        </w:rPr>
        <w:t xml:space="preserve">inferential reasoning theory </w:t>
      </w:r>
      <w:r>
        <w:rPr>
          <w:rFonts w:ascii="Times New Roman" w:hAnsi="Times New Roman" w:cs="Times New Roman"/>
        </w:rPr>
        <w:t xml:space="preserve">assumes </w:t>
      </w:r>
      <w:r w:rsidRPr="00462DBB">
        <w:rPr>
          <w:rFonts w:ascii="Times New Roman" w:hAnsi="Times New Roman" w:cs="Times New Roman"/>
        </w:rPr>
        <w:t xml:space="preserve">that causal learning </w:t>
      </w:r>
      <w:r>
        <w:rPr>
          <w:rFonts w:ascii="Times New Roman" w:hAnsi="Times New Roman" w:cs="Times New Roman"/>
        </w:rPr>
        <w:t xml:space="preserve">(e.g., the sensitivity of causal learning to blocking) </w:t>
      </w:r>
      <w:r w:rsidR="008A1AE0">
        <w:rPr>
          <w:rFonts w:ascii="Times New Roman" w:hAnsi="Times New Roman" w:cs="Times New Roman"/>
        </w:rPr>
        <w:t>results from</w:t>
      </w:r>
      <w:r>
        <w:rPr>
          <w:rFonts w:ascii="Times New Roman" w:hAnsi="Times New Roman" w:cs="Times New Roman"/>
        </w:rPr>
        <w:t xml:space="preserve"> </w:t>
      </w:r>
      <w:r w:rsidRPr="00462DBB">
        <w:rPr>
          <w:rFonts w:ascii="Times New Roman" w:hAnsi="Times New Roman" w:cs="Times New Roman"/>
        </w:rPr>
        <w:t>inferential reasoning</w:t>
      </w:r>
      <w:r>
        <w:rPr>
          <w:rFonts w:ascii="Times New Roman" w:hAnsi="Times New Roman" w:cs="Times New Roman"/>
        </w:rPr>
        <w:t>, defined as the</w:t>
      </w:r>
      <w:r w:rsidRPr="00462DBB">
        <w:rPr>
          <w:rFonts w:ascii="Times New Roman" w:hAnsi="Times New Roman" w:cs="Times New Roman"/>
        </w:rPr>
        <w:t xml:space="preserve"> slow and effortful </w:t>
      </w:r>
      <w:r>
        <w:rPr>
          <w:rFonts w:ascii="Times New Roman" w:hAnsi="Times New Roman" w:cs="Times New Roman"/>
        </w:rPr>
        <w:t xml:space="preserve">production of propositional conclusions on the basis of propositional </w:t>
      </w:r>
      <w:r w:rsidRPr="00462DBB">
        <w:rPr>
          <w:rFonts w:ascii="Times New Roman" w:hAnsi="Times New Roman" w:cs="Times New Roman"/>
        </w:rPr>
        <w:t>premises.</w:t>
      </w:r>
      <w:r w:rsidR="002A6DF6">
        <w:rPr>
          <w:rFonts w:ascii="Times New Roman" w:hAnsi="Times New Roman" w:cs="Times New Roman"/>
        </w:rPr>
        <w:t xml:space="preserve"> </w:t>
      </w:r>
      <w:r w:rsidR="00547639">
        <w:rPr>
          <w:rFonts w:ascii="Times New Roman" w:hAnsi="Times New Roman" w:cs="Times New Roman"/>
        </w:rPr>
        <w:t>W</w:t>
      </w:r>
      <w:r w:rsidRPr="00462DBB">
        <w:rPr>
          <w:rFonts w:ascii="Times New Roman" w:hAnsi="Times New Roman" w:cs="Times New Roman"/>
        </w:rPr>
        <w:t xml:space="preserve">e </w:t>
      </w:r>
      <w:r w:rsidR="00547639">
        <w:rPr>
          <w:rFonts w:ascii="Times New Roman" w:hAnsi="Times New Roman" w:cs="Times New Roman"/>
        </w:rPr>
        <w:t xml:space="preserve">now </w:t>
      </w:r>
      <w:r>
        <w:rPr>
          <w:rFonts w:ascii="Times New Roman" w:hAnsi="Times New Roman" w:cs="Times New Roman"/>
        </w:rPr>
        <w:t>briefly consider</w:t>
      </w:r>
      <w:r w:rsidRPr="00462DBB">
        <w:rPr>
          <w:rFonts w:ascii="Times New Roman" w:hAnsi="Times New Roman" w:cs="Times New Roman"/>
        </w:rPr>
        <w:t xml:space="preserve"> the two </w:t>
      </w:r>
      <w:r>
        <w:rPr>
          <w:rFonts w:ascii="Times New Roman" w:hAnsi="Times New Roman" w:cs="Times New Roman"/>
        </w:rPr>
        <w:t xml:space="preserve">core </w:t>
      </w:r>
      <w:r w:rsidRPr="00462DBB">
        <w:rPr>
          <w:rFonts w:ascii="Times New Roman" w:hAnsi="Times New Roman" w:cs="Times New Roman"/>
        </w:rPr>
        <w:t xml:space="preserve">elements in </w:t>
      </w:r>
      <w:r>
        <w:rPr>
          <w:rFonts w:ascii="Times New Roman" w:hAnsi="Times New Roman" w:cs="Times New Roman"/>
        </w:rPr>
        <w:t>our</w:t>
      </w:r>
      <w:r w:rsidRPr="00462DBB">
        <w:rPr>
          <w:rFonts w:ascii="Times New Roman" w:hAnsi="Times New Roman" w:cs="Times New Roman"/>
        </w:rPr>
        <w:t xml:space="preserve"> definition</w:t>
      </w:r>
      <w:r>
        <w:rPr>
          <w:rFonts w:ascii="Times New Roman" w:hAnsi="Times New Roman" w:cs="Times New Roman"/>
        </w:rPr>
        <w:t xml:space="preserve"> of inferential reasoning</w:t>
      </w:r>
      <w:r w:rsidRPr="00462DBB">
        <w:rPr>
          <w:rFonts w:ascii="Times New Roman" w:hAnsi="Times New Roman" w:cs="Times New Roman"/>
        </w:rPr>
        <w:t xml:space="preserve">: </w:t>
      </w:r>
      <w:r w:rsidR="00330675">
        <w:rPr>
          <w:rFonts w:ascii="Times New Roman" w:hAnsi="Times New Roman" w:cs="Times New Roman"/>
        </w:rPr>
        <w:t>In this section, w</w:t>
      </w:r>
      <w:r w:rsidRPr="00462DBB">
        <w:rPr>
          <w:rFonts w:ascii="Times New Roman" w:hAnsi="Times New Roman" w:cs="Times New Roman"/>
        </w:rPr>
        <w:t xml:space="preserve">e discuss reasoning </w:t>
      </w:r>
      <w:r>
        <w:rPr>
          <w:rFonts w:ascii="Times New Roman" w:hAnsi="Times New Roman" w:cs="Times New Roman"/>
        </w:rPr>
        <w:t>as being an</w:t>
      </w:r>
      <w:r w:rsidRPr="00462DBB">
        <w:rPr>
          <w:rFonts w:ascii="Times New Roman" w:hAnsi="Times New Roman" w:cs="Times New Roman"/>
        </w:rPr>
        <w:t xml:space="preserve"> effortful </w:t>
      </w:r>
      <w:r>
        <w:rPr>
          <w:rFonts w:ascii="Times New Roman" w:hAnsi="Times New Roman" w:cs="Times New Roman"/>
        </w:rPr>
        <w:t xml:space="preserve">cognitive </w:t>
      </w:r>
      <w:r w:rsidRPr="00462DBB">
        <w:rPr>
          <w:rFonts w:ascii="Times New Roman" w:hAnsi="Times New Roman" w:cs="Times New Roman"/>
        </w:rPr>
        <w:t>process</w:t>
      </w:r>
      <w:r w:rsidR="00330675">
        <w:rPr>
          <w:rFonts w:ascii="Times New Roman" w:hAnsi="Times New Roman" w:cs="Times New Roman"/>
        </w:rPr>
        <w:t xml:space="preserve">; in the next section, </w:t>
      </w:r>
      <w:r w:rsidRPr="00462DBB">
        <w:rPr>
          <w:rFonts w:ascii="Times New Roman" w:hAnsi="Times New Roman" w:cs="Times New Roman"/>
        </w:rPr>
        <w:t>we discuss the propositional</w:t>
      </w:r>
      <w:r>
        <w:rPr>
          <w:rFonts w:ascii="Times New Roman" w:hAnsi="Times New Roman" w:cs="Times New Roman"/>
        </w:rPr>
        <w:t xml:space="preserve"> nature of the input (</w:t>
      </w:r>
      <w:r w:rsidRPr="00462DBB">
        <w:rPr>
          <w:rFonts w:ascii="Times New Roman" w:hAnsi="Times New Roman" w:cs="Times New Roman"/>
        </w:rPr>
        <w:t>premises</w:t>
      </w:r>
      <w:r>
        <w:rPr>
          <w:rFonts w:ascii="Times New Roman" w:hAnsi="Times New Roman" w:cs="Times New Roman"/>
        </w:rPr>
        <w:t>)</w:t>
      </w:r>
      <w:r w:rsidRPr="00462DBB">
        <w:rPr>
          <w:rFonts w:ascii="Times New Roman" w:hAnsi="Times New Roman" w:cs="Times New Roman"/>
        </w:rPr>
        <w:t xml:space="preserve"> and</w:t>
      </w:r>
      <w:r>
        <w:rPr>
          <w:rFonts w:ascii="Times New Roman" w:hAnsi="Times New Roman" w:cs="Times New Roman"/>
        </w:rPr>
        <w:t xml:space="preserve"> output (</w:t>
      </w:r>
      <w:r w:rsidRPr="00462DBB">
        <w:rPr>
          <w:rFonts w:ascii="Times New Roman" w:hAnsi="Times New Roman" w:cs="Times New Roman"/>
        </w:rPr>
        <w:t>conclusions</w:t>
      </w:r>
      <w:r>
        <w:rPr>
          <w:rFonts w:ascii="Times New Roman" w:hAnsi="Times New Roman" w:cs="Times New Roman"/>
        </w:rPr>
        <w:t>) of this cognitive process</w:t>
      </w:r>
      <w:r w:rsidRPr="00462DBB">
        <w:rPr>
          <w:rFonts w:ascii="Times New Roman" w:hAnsi="Times New Roman" w:cs="Times New Roman"/>
        </w:rPr>
        <w:t>.</w:t>
      </w:r>
    </w:p>
    <w:p w14:paraId="684D5A81" w14:textId="77777777" w:rsidR="00250B11" w:rsidRPr="00462DBB" w:rsidRDefault="00250B11" w:rsidP="00C77B20">
      <w:pPr>
        <w:widowControl w:val="0"/>
        <w:autoSpaceDE w:val="0"/>
        <w:autoSpaceDN w:val="0"/>
        <w:adjustRightInd w:val="0"/>
        <w:spacing w:line="480" w:lineRule="auto"/>
        <w:jc w:val="both"/>
        <w:rPr>
          <w:rFonts w:ascii="Times New Roman" w:hAnsi="Times New Roman" w:cs="Times New Roman"/>
        </w:rPr>
      </w:pPr>
    </w:p>
    <w:p w14:paraId="0F5D6600" w14:textId="77777777" w:rsidR="00980536" w:rsidRDefault="009F1599" w:rsidP="00E558B5">
      <w:pPr>
        <w:spacing w:line="480" w:lineRule="auto"/>
        <w:jc w:val="both"/>
        <w:rPr>
          <w:rFonts w:ascii="Times New Roman" w:hAnsi="Times New Roman" w:cs="Times New Roman"/>
        </w:rPr>
      </w:pPr>
      <w:r w:rsidRPr="00462DBB">
        <w:rPr>
          <w:rFonts w:ascii="Times New Roman" w:hAnsi="Times New Roman" w:cs="Times New Roman"/>
        </w:rPr>
        <w:t xml:space="preserve">Inferential reasoning as a cognitive process is </w:t>
      </w:r>
      <w:r w:rsidR="00047EC9">
        <w:rPr>
          <w:rFonts w:ascii="Times New Roman" w:hAnsi="Times New Roman" w:cs="Times New Roman"/>
        </w:rPr>
        <w:t>presumed to be</w:t>
      </w:r>
      <w:r w:rsidR="00047EC9" w:rsidRPr="00462DBB">
        <w:rPr>
          <w:rFonts w:ascii="Times New Roman" w:hAnsi="Times New Roman" w:cs="Times New Roman"/>
        </w:rPr>
        <w:t xml:space="preserve"> </w:t>
      </w:r>
      <w:r w:rsidRPr="00462DBB">
        <w:rPr>
          <w:rFonts w:ascii="Times New Roman" w:hAnsi="Times New Roman" w:cs="Times New Roman"/>
        </w:rPr>
        <w:t>effortful: Traditional reasoning theories invoke</w:t>
      </w:r>
      <w:r w:rsidR="00F5370D">
        <w:rPr>
          <w:rFonts w:ascii="Times New Roman" w:hAnsi="Times New Roman" w:cs="Times New Roman"/>
        </w:rPr>
        <w:t xml:space="preserve"> the idea of limited</w:t>
      </w:r>
      <w:r w:rsidRPr="00462DBB">
        <w:rPr>
          <w:rFonts w:ascii="Times New Roman" w:hAnsi="Times New Roman" w:cs="Times New Roman"/>
        </w:rPr>
        <w:t xml:space="preserve"> working memory capacity when explaining reasoning performance (e.g., Baddeley </w:t>
      </w:r>
      <w:r w:rsidR="00A86943">
        <w:rPr>
          <w:rFonts w:ascii="Times New Roman" w:hAnsi="Times New Roman" w:cs="Times New Roman"/>
        </w:rPr>
        <w:t>&amp;</w:t>
      </w:r>
      <w:r w:rsidR="00A86943" w:rsidRPr="00462DBB">
        <w:rPr>
          <w:rFonts w:ascii="Times New Roman" w:hAnsi="Times New Roman" w:cs="Times New Roman"/>
        </w:rPr>
        <w:t xml:space="preserve"> </w:t>
      </w:r>
      <w:r w:rsidRPr="00462DBB">
        <w:rPr>
          <w:rFonts w:ascii="Times New Roman" w:hAnsi="Times New Roman" w:cs="Times New Roman"/>
        </w:rPr>
        <w:t xml:space="preserve">Hitch, 1974; Johnson-Laird </w:t>
      </w:r>
      <w:r w:rsidR="00A86943">
        <w:rPr>
          <w:rFonts w:ascii="Times New Roman" w:hAnsi="Times New Roman" w:cs="Times New Roman"/>
        </w:rPr>
        <w:t>&amp;</w:t>
      </w:r>
      <w:r w:rsidR="00A86943" w:rsidRPr="00462DBB">
        <w:rPr>
          <w:rFonts w:ascii="Times New Roman" w:hAnsi="Times New Roman" w:cs="Times New Roman"/>
        </w:rPr>
        <w:t xml:space="preserve"> </w:t>
      </w:r>
      <w:r w:rsidRPr="00462DBB">
        <w:rPr>
          <w:rFonts w:ascii="Times New Roman" w:hAnsi="Times New Roman" w:cs="Times New Roman"/>
        </w:rPr>
        <w:t>Byrne, 1991; Rips, 1994). In line with this</w:t>
      </w:r>
      <w:r w:rsidR="00F5370D">
        <w:rPr>
          <w:rFonts w:ascii="Times New Roman" w:hAnsi="Times New Roman" w:cs="Times New Roman"/>
        </w:rPr>
        <w:t xml:space="preserve"> idea</w:t>
      </w:r>
      <w:r w:rsidRPr="00462DBB">
        <w:rPr>
          <w:rFonts w:ascii="Times New Roman" w:hAnsi="Times New Roman" w:cs="Times New Roman"/>
        </w:rPr>
        <w:t xml:space="preserve">, research demonstrates that the </w:t>
      </w:r>
      <w:r w:rsidR="00F5370D">
        <w:rPr>
          <w:rFonts w:ascii="Times New Roman" w:hAnsi="Times New Roman" w:cs="Times New Roman"/>
        </w:rPr>
        <w:t>number</w:t>
      </w:r>
      <w:r w:rsidRPr="00462DBB">
        <w:rPr>
          <w:rFonts w:ascii="Times New Roman" w:hAnsi="Times New Roman" w:cs="Times New Roman"/>
        </w:rPr>
        <w:t xml:space="preserve"> of errors in syllogistic reasoning tasks increases when working memory is overloaded (e.g., Toms et al., 1993; De Neys et al., 2005). </w:t>
      </w:r>
      <w:r w:rsidR="00FF3983">
        <w:rPr>
          <w:rFonts w:ascii="Times New Roman" w:hAnsi="Times New Roman" w:cs="Times New Roman"/>
        </w:rPr>
        <w:t xml:space="preserve">Therefore, if the occurrence of blocking in causal learning results from inferential reasoning, one would expect blocking to be reduced under working memory load, which turns </w:t>
      </w:r>
      <w:r w:rsidR="00FF3983">
        <w:rPr>
          <w:rFonts w:ascii="Times New Roman" w:hAnsi="Times New Roman" w:cs="Times New Roman"/>
        </w:rPr>
        <w:lastRenderedPageBreak/>
        <w:t>out to be the case</w:t>
      </w:r>
      <w:r w:rsidRPr="00462DBB">
        <w:rPr>
          <w:rFonts w:ascii="Times New Roman" w:hAnsi="Times New Roman" w:cs="Times New Roman"/>
        </w:rPr>
        <w:t xml:space="preserve"> (</w:t>
      </w:r>
      <w:r w:rsidR="00412738">
        <w:rPr>
          <w:rFonts w:ascii="Times New Roman" w:hAnsi="Times New Roman" w:cs="Times New Roman"/>
        </w:rPr>
        <w:t>De Houwer &amp; Beckers, 2003</w:t>
      </w:r>
      <w:r w:rsidR="00224C56">
        <w:rPr>
          <w:rFonts w:ascii="Times New Roman" w:hAnsi="Times New Roman" w:cs="Times New Roman"/>
        </w:rPr>
        <w:t xml:space="preserve">; </w:t>
      </w:r>
      <w:r w:rsidR="004575FB">
        <w:rPr>
          <w:rFonts w:ascii="Times New Roman" w:hAnsi="Times New Roman" w:cs="Times New Roman"/>
        </w:rPr>
        <w:t xml:space="preserve">Liu </w:t>
      </w:r>
      <w:r w:rsidR="009438C6">
        <w:rPr>
          <w:rFonts w:ascii="Times New Roman" w:hAnsi="Times New Roman" w:cs="Times New Roman"/>
        </w:rPr>
        <w:t>&amp;</w:t>
      </w:r>
      <w:r w:rsidR="004575FB">
        <w:rPr>
          <w:rFonts w:ascii="Times New Roman" w:hAnsi="Times New Roman" w:cs="Times New Roman"/>
        </w:rPr>
        <w:t xml:space="preserve"> Luhmann, 2013; Waldmann &amp; Walker, 2005</w:t>
      </w:r>
      <w:r w:rsidRPr="00462DBB">
        <w:rPr>
          <w:rFonts w:ascii="Times New Roman" w:hAnsi="Times New Roman" w:cs="Times New Roman"/>
        </w:rPr>
        <w:t>). Although th</w:t>
      </w:r>
      <w:r w:rsidR="00F5370D">
        <w:rPr>
          <w:rFonts w:ascii="Times New Roman" w:hAnsi="Times New Roman" w:cs="Times New Roman"/>
        </w:rPr>
        <w:t>is finding</w:t>
      </w:r>
      <w:r w:rsidRPr="00462DBB">
        <w:rPr>
          <w:rFonts w:ascii="Times New Roman" w:hAnsi="Times New Roman" w:cs="Times New Roman"/>
        </w:rPr>
        <w:t xml:space="preserve"> suggests that an effortful process is involved in blocking, it does not need to imply that inferential reasoning is involved. </w:t>
      </w:r>
      <w:proofErr w:type="gramStart"/>
      <w:r w:rsidRPr="00462DBB">
        <w:rPr>
          <w:rFonts w:ascii="Times New Roman" w:hAnsi="Times New Roman" w:cs="Times New Roman"/>
        </w:rPr>
        <w:t>More direct evidence for the role of inferential reasoning was provided by Vandorpe et al. (2005) who asked participants to explain how they arrived at their causal ratings in a blocking task</w:t>
      </w:r>
      <w:proofErr w:type="gramEnd"/>
      <w:r w:rsidRPr="00462DBB">
        <w:rPr>
          <w:rFonts w:ascii="Times New Roman" w:hAnsi="Times New Roman" w:cs="Times New Roman"/>
          <w:lang w:val="en-US"/>
        </w:rPr>
        <w:t xml:space="preserve">. </w:t>
      </w:r>
      <w:r w:rsidRPr="00462DBB">
        <w:rPr>
          <w:rFonts w:ascii="Times New Roman" w:hAnsi="Times New Roman" w:cs="Times New Roman"/>
        </w:rPr>
        <w:t xml:space="preserve">Crucially, working memory load modulated the number of participants </w:t>
      </w:r>
      <w:r w:rsidR="00F5370D">
        <w:rPr>
          <w:rFonts w:ascii="Times New Roman" w:hAnsi="Times New Roman" w:cs="Times New Roman"/>
        </w:rPr>
        <w:t>who</w:t>
      </w:r>
      <w:r w:rsidRPr="00462DBB">
        <w:rPr>
          <w:rFonts w:ascii="Times New Roman" w:hAnsi="Times New Roman" w:cs="Times New Roman"/>
        </w:rPr>
        <w:t xml:space="preserve"> were able to verbally report a valid blocking inference (i.e., “X did not add to the effect of A, hence it is not a cause of the outcome”).</w:t>
      </w:r>
      <w:r w:rsidRPr="00462DBB">
        <w:rPr>
          <w:rFonts w:ascii="Times New Roman" w:hAnsi="Times New Roman" w:cs="Times New Roman"/>
          <w:lang w:val="en-US"/>
        </w:rPr>
        <w:t xml:space="preserve"> </w:t>
      </w:r>
      <w:r w:rsidRPr="00462DBB">
        <w:rPr>
          <w:rFonts w:ascii="Times New Roman" w:hAnsi="Times New Roman" w:cs="Times New Roman"/>
        </w:rPr>
        <w:t xml:space="preserve">Also of interest is that </w:t>
      </w:r>
      <w:r w:rsidR="005C0EEE">
        <w:rPr>
          <w:rFonts w:ascii="Times New Roman" w:hAnsi="Times New Roman" w:cs="Times New Roman"/>
        </w:rPr>
        <w:t xml:space="preserve">the presence of </w:t>
      </w:r>
      <w:r w:rsidRPr="00462DBB">
        <w:rPr>
          <w:rFonts w:ascii="Times New Roman" w:hAnsi="Times New Roman" w:cs="Times New Roman"/>
        </w:rPr>
        <w:t>blocking</w:t>
      </w:r>
      <w:r w:rsidR="005C0EEE">
        <w:rPr>
          <w:rFonts w:ascii="Times New Roman" w:hAnsi="Times New Roman" w:cs="Times New Roman"/>
        </w:rPr>
        <w:t xml:space="preserve"> effects in children</w:t>
      </w:r>
      <w:r w:rsidR="00047EC9">
        <w:rPr>
          <w:rFonts w:ascii="Times New Roman" w:hAnsi="Times New Roman" w:cs="Times New Roman"/>
        </w:rPr>
        <w:t>’s causal learning</w:t>
      </w:r>
      <w:r w:rsidR="005C0EEE">
        <w:rPr>
          <w:rFonts w:ascii="Times New Roman" w:hAnsi="Times New Roman" w:cs="Times New Roman"/>
        </w:rPr>
        <w:t xml:space="preserve"> seems to go hand in hand </w:t>
      </w:r>
      <w:r w:rsidRPr="00462DBB">
        <w:rPr>
          <w:rFonts w:ascii="Times New Roman" w:hAnsi="Times New Roman" w:cs="Times New Roman"/>
        </w:rPr>
        <w:t>with the development of working memory and general reasoning abilities (Simms</w:t>
      </w:r>
      <w:r w:rsidR="00A00959">
        <w:rPr>
          <w:rFonts w:ascii="Times New Roman" w:hAnsi="Times New Roman" w:cs="Times New Roman"/>
        </w:rPr>
        <w:t>, McCormack, &amp; Beckers</w:t>
      </w:r>
      <w:r w:rsidRPr="00462DBB">
        <w:rPr>
          <w:rFonts w:ascii="Times New Roman" w:hAnsi="Times New Roman" w:cs="Times New Roman"/>
        </w:rPr>
        <w:t xml:space="preserve">, 2012; </w:t>
      </w:r>
      <w:r w:rsidR="00FA7244">
        <w:rPr>
          <w:rFonts w:ascii="Times New Roman" w:hAnsi="Times New Roman" w:cs="Times New Roman"/>
          <w:lang w:val="en-US"/>
        </w:rPr>
        <w:t>McCormack, Simms, McGourty, &amp; Beckers</w:t>
      </w:r>
      <w:r w:rsidRPr="00462DBB">
        <w:rPr>
          <w:rFonts w:ascii="Times New Roman" w:hAnsi="Times New Roman" w:cs="Times New Roman"/>
        </w:rPr>
        <w:t>, 2013</w:t>
      </w:r>
      <w:r w:rsidR="00EA2E4B">
        <w:rPr>
          <w:rFonts w:ascii="Times New Roman" w:hAnsi="Times New Roman" w:cs="Times New Roman"/>
        </w:rPr>
        <w:t>a</w:t>
      </w:r>
      <w:r w:rsidRPr="00462DBB">
        <w:rPr>
          <w:rFonts w:ascii="Times New Roman" w:hAnsi="Times New Roman" w:cs="Times New Roman"/>
        </w:rPr>
        <w:t xml:space="preserve">). </w:t>
      </w:r>
      <w:r w:rsidR="00047EC9">
        <w:rPr>
          <w:rFonts w:ascii="Times New Roman" w:hAnsi="Times New Roman" w:cs="Times New Roman"/>
        </w:rPr>
        <w:t>Moreover, encouraging children to engage in counterfactual reasoning, which is known to enhance inferential reasoning performance, enhances their propensity to show blocking in a causal learning task</w:t>
      </w:r>
      <w:r w:rsidR="00EA2E4B">
        <w:rPr>
          <w:rFonts w:ascii="Times New Roman" w:hAnsi="Times New Roman" w:cs="Times New Roman"/>
        </w:rPr>
        <w:t xml:space="preserve"> (</w:t>
      </w:r>
      <w:r w:rsidR="00EA2E4B">
        <w:rPr>
          <w:rFonts w:ascii="Times New Roman" w:hAnsi="Times New Roman" w:cs="Times New Roman"/>
          <w:lang w:val="en-US"/>
        </w:rPr>
        <w:t>McCormack, Simms, McGourty, &amp; Beckers</w:t>
      </w:r>
      <w:r w:rsidR="00EA2E4B" w:rsidRPr="00462DBB">
        <w:rPr>
          <w:rFonts w:ascii="Times New Roman" w:hAnsi="Times New Roman" w:cs="Times New Roman"/>
        </w:rPr>
        <w:t>, 2013</w:t>
      </w:r>
      <w:r w:rsidR="00EA2E4B">
        <w:rPr>
          <w:rFonts w:ascii="Times New Roman" w:hAnsi="Times New Roman" w:cs="Times New Roman"/>
        </w:rPr>
        <w:t>b)</w:t>
      </w:r>
      <w:r w:rsidR="00047EC9">
        <w:rPr>
          <w:rFonts w:ascii="Times New Roman" w:hAnsi="Times New Roman" w:cs="Times New Roman"/>
        </w:rPr>
        <w:t>.</w:t>
      </w:r>
      <w:r w:rsidR="00E558B5">
        <w:rPr>
          <w:rFonts w:ascii="Times New Roman" w:hAnsi="Times New Roman" w:cs="Times New Roman"/>
        </w:rPr>
        <w:t xml:space="preserve"> </w:t>
      </w:r>
    </w:p>
    <w:p w14:paraId="59B4DE3A" w14:textId="77777777" w:rsidR="001A156B" w:rsidRDefault="001A156B" w:rsidP="00E558B5">
      <w:pPr>
        <w:spacing w:line="480" w:lineRule="auto"/>
        <w:jc w:val="both"/>
        <w:rPr>
          <w:rFonts w:ascii="Times New Roman" w:hAnsi="Times New Roman" w:cs="Times New Roman"/>
        </w:rPr>
      </w:pPr>
    </w:p>
    <w:p w14:paraId="0B73FCC1" w14:textId="41783176" w:rsidR="009F1599" w:rsidRPr="00462DBB" w:rsidRDefault="00F311BE" w:rsidP="00E558B5">
      <w:pPr>
        <w:spacing w:line="480" w:lineRule="auto"/>
        <w:jc w:val="both"/>
        <w:rPr>
          <w:rFonts w:ascii="Times New Roman" w:hAnsi="Times New Roman" w:cs="Times New Roman"/>
        </w:rPr>
      </w:pPr>
      <w:r>
        <w:rPr>
          <w:rFonts w:ascii="Times New Roman" w:hAnsi="Times New Roman" w:cs="Times New Roman"/>
        </w:rPr>
        <w:t>Of note, a</w:t>
      </w:r>
      <w:r w:rsidR="002F0EDF">
        <w:rPr>
          <w:rFonts w:ascii="Times New Roman" w:hAnsi="Times New Roman" w:cs="Times New Roman"/>
        </w:rPr>
        <w:t xml:space="preserve">lthough </w:t>
      </w:r>
      <w:r w:rsidR="00E558B5">
        <w:rPr>
          <w:rFonts w:ascii="Times New Roman" w:hAnsi="Times New Roman" w:cs="Times New Roman"/>
        </w:rPr>
        <w:t>we argue</w:t>
      </w:r>
      <w:r w:rsidR="00E558B5" w:rsidRPr="00462DBB">
        <w:rPr>
          <w:rFonts w:ascii="Times New Roman" w:hAnsi="Times New Roman" w:cs="Times New Roman"/>
        </w:rPr>
        <w:t xml:space="preserve"> </w:t>
      </w:r>
      <w:r>
        <w:rPr>
          <w:rFonts w:ascii="Times New Roman" w:hAnsi="Times New Roman" w:cs="Times New Roman"/>
        </w:rPr>
        <w:t>that the</w:t>
      </w:r>
      <w:r w:rsidR="005941C3">
        <w:rPr>
          <w:rFonts w:ascii="Times New Roman" w:hAnsi="Times New Roman" w:cs="Times New Roman"/>
        </w:rPr>
        <w:t xml:space="preserve"> evidence </w:t>
      </w:r>
      <w:r>
        <w:rPr>
          <w:rFonts w:ascii="Times New Roman" w:hAnsi="Times New Roman" w:cs="Times New Roman"/>
        </w:rPr>
        <w:t xml:space="preserve">above points to a central </w:t>
      </w:r>
      <w:r w:rsidR="00E558B5">
        <w:rPr>
          <w:rFonts w:ascii="Times New Roman" w:hAnsi="Times New Roman" w:cs="Times New Roman"/>
        </w:rPr>
        <w:t>role of</w:t>
      </w:r>
      <w:r w:rsidR="00E558B5" w:rsidRPr="00462DBB">
        <w:rPr>
          <w:rFonts w:ascii="Times New Roman" w:hAnsi="Times New Roman" w:cs="Times New Roman"/>
        </w:rPr>
        <w:t xml:space="preserve"> inferential reasoning in </w:t>
      </w:r>
      <w:r w:rsidR="002F0EDF">
        <w:rPr>
          <w:rFonts w:ascii="Times New Roman" w:hAnsi="Times New Roman" w:cs="Times New Roman"/>
        </w:rPr>
        <w:t>causal learning</w:t>
      </w:r>
      <w:r w:rsidR="00E558B5" w:rsidRPr="00462DBB">
        <w:rPr>
          <w:rFonts w:ascii="Times New Roman" w:hAnsi="Times New Roman" w:cs="Times New Roman"/>
        </w:rPr>
        <w:t xml:space="preserve">, we </w:t>
      </w:r>
      <w:r>
        <w:rPr>
          <w:rFonts w:ascii="Times New Roman" w:hAnsi="Times New Roman" w:cs="Times New Roman"/>
        </w:rPr>
        <w:t>by no means</w:t>
      </w:r>
      <w:r w:rsidR="00E558B5" w:rsidRPr="00462DBB">
        <w:rPr>
          <w:rFonts w:ascii="Times New Roman" w:hAnsi="Times New Roman" w:cs="Times New Roman"/>
        </w:rPr>
        <w:t xml:space="preserve"> claim that inferential reasoning is the only process involved </w:t>
      </w:r>
      <w:r w:rsidR="002F0EDF">
        <w:rPr>
          <w:rFonts w:ascii="Times New Roman" w:hAnsi="Times New Roman" w:cs="Times New Roman"/>
        </w:rPr>
        <w:t>(</w:t>
      </w:r>
      <w:r w:rsidR="008249D5">
        <w:rPr>
          <w:rFonts w:ascii="Times New Roman" w:hAnsi="Times New Roman" w:cs="Times New Roman"/>
        </w:rPr>
        <w:t>see</w:t>
      </w:r>
      <w:r w:rsidR="002F0EDF">
        <w:rPr>
          <w:rFonts w:ascii="Times New Roman" w:hAnsi="Times New Roman" w:cs="Times New Roman"/>
        </w:rPr>
        <w:t xml:space="preserve"> </w:t>
      </w:r>
      <w:r w:rsidR="00330675">
        <w:rPr>
          <w:rFonts w:ascii="Times New Roman" w:hAnsi="Times New Roman" w:cs="Times New Roman"/>
        </w:rPr>
        <w:t>S</w:t>
      </w:r>
      <w:r w:rsidR="002F0EDF">
        <w:rPr>
          <w:rFonts w:ascii="Times New Roman" w:hAnsi="Times New Roman" w:cs="Times New Roman"/>
        </w:rPr>
        <w:t xml:space="preserve">ection </w:t>
      </w:r>
      <w:r w:rsidR="00BC1628">
        <w:rPr>
          <w:rFonts w:ascii="Times New Roman" w:hAnsi="Times New Roman" w:cs="Times New Roman"/>
        </w:rPr>
        <w:t>4</w:t>
      </w:r>
      <w:r w:rsidR="002F0EDF">
        <w:rPr>
          <w:rFonts w:ascii="Times New Roman" w:hAnsi="Times New Roman" w:cs="Times New Roman"/>
        </w:rPr>
        <w:t>)</w:t>
      </w:r>
      <w:r w:rsidR="00E558B5" w:rsidRPr="00462DBB">
        <w:rPr>
          <w:rFonts w:ascii="Times New Roman" w:hAnsi="Times New Roman" w:cs="Times New Roman"/>
        </w:rPr>
        <w:t>.</w:t>
      </w:r>
    </w:p>
    <w:p w14:paraId="66C3E334" w14:textId="77777777" w:rsidR="009115ED" w:rsidRPr="00462DBB" w:rsidRDefault="009115ED" w:rsidP="002E0FBD">
      <w:pPr>
        <w:spacing w:line="480" w:lineRule="auto"/>
        <w:jc w:val="both"/>
        <w:rPr>
          <w:rFonts w:ascii="Times New Roman" w:hAnsi="Times New Roman" w:cs="Times New Roman"/>
        </w:rPr>
      </w:pPr>
    </w:p>
    <w:p w14:paraId="5C1BE433" w14:textId="15BE2C71" w:rsidR="00E62BE4" w:rsidRPr="00462DBB" w:rsidRDefault="00E62BE4" w:rsidP="00F73AC4">
      <w:pPr>
        <w:widowControl w:val="0"/>
        <w:autoSpaceDE w:val="0"/>
        <w:autoSpaceDN w:val="0"/>
        <w:adjustRightInd w:val="0"/>
        <w:spacing w:line="480" w:lineRule="auto"/>
        <w:jc w:val="both"/>
        <w:rPr>
          <w:rFonts w:ascii="Times New Roman" w:hAnsi="Times New Roman" w:cs="Times New Roman"/>
          <w:b/>
        </w:rPr>
      </w:pPr>
      <w:r w:rsidRPr="00462DBB">
        <w:rPr>
          <w:rFonts w:ascii="Times New Roman" w:hAnsi="Times New Roman" w:cs="Times New Roman"/>
          <w:b/>
        </w:rPr>
        <w:t>3.2 Propositions</w:t>
      </w:r>
    </w:p>
    <w:p w14:paraId="7FF5207B" w14:textId="77777777" w:rsidR="00975FA5" w:rsidRPr="00462DBB" w:rsidRDefault="00975FA5">
      <w:pPr>
        <w:widowControl w:val="0"/>
        <w:autoSpaceDE w:val="0"/>
        <w:autoSpaceDN w:val="0"/>
        <w:adjustRightInd w:val="0"/>
        <w:spacing w:line="480" w:lineRule="auto"/>
        <w:jc w:val="both"/>
        <w:rPr>
          <w:rFonts w:ascii="Times New Roman" w:hAnsi="Times New Roman" w:cs="Times New Roman"/>
        </w:rPr>
      </w:pPr>
    </w:p>
    <w:p w14:paraId="304DBCDF" w14:textId="303FCF53" w:rsidR="00A864EA" w:rsidRPr="00462DBB" w:rsidRDefault="0033559E">
      <w:pPr>
        <w:spacing w:line="480" w:lineRule="auto"/>
        <w:jc w:val="both"/>
        <w:rPr>
          <w:rFonts w:ascii="Times New Roman" w:hAnsi="Times New Roman" w:cs="Times New Roman"/>
        </w:rPr>
      </w:pPr>
      <w:r>
        <w:rPr>
          <w:rFonts w:ascii="Times New Roman" w:hAnsi="Times New Roman" w:cs="Times New Roman"/>
        </w:rPr>
        <w:t>We now</w:t>
      </w:r>
      <w:r w:rsidRPr="00462DBB">
        <w:rPr>
          <w:rFonts w:ascii="Times New Roman" w:hAnsi="Times New Roman" w:cs="Times New Roman"/>
        </w:rPr>
        <w:t xml:space="preserve"> focus on the </w:t>
      </w:r>
      <w:r w:rsidR="00C82019">
        <w:rPr>
          <w:rFonts w:ascii="Times New Roman" w:hAnsi="Times New Roman" w:cs="Times New Roman"/>
        </w:rPr>
        <w:t>second element</w:t>
      </w:r>
      <w:r w:rsidRPr="00462DBB">
        <w:rPr>
          <w:rFonts w:ascii="Times New Roman" w:hAnsi="Times New Roman" w:cs="Times New Roman"/>
        </w:rPr>
        <w:t xml:space="preserve"> in </w:t>
      </w:r>
      <w:r>
        <w:rPr>
          <w:rFonts w:ascii="Times New Roman" w:hAnsi="Times New Roman" w:cs="Times New Roman"/>
        </w:rPr>
        <w:t>our</w:t>
      </w:r>
      <w:r w:rsidRPr="00462DBB">
        <w:rPr>
          <w:rFonts w:ascii="Times New Roman" w:hAnsi="Times New Roman" w:cs="Times New Roman"/>
        </w:rPr>
        <w:t xml:space="preserve"> definition</w:t>
      </w:r>
      <w:r>
        <w:rPr>
          <w:rFonts w:ascii="Times New Roman" w:hAnsi="Times New Roman" w:cs="Times New Roman"/>
        </w:rPr>
        <w:t xml:space="preserve"> of inferential reasoning</w:t>
      </w:r>
      <w:r w:rsidR="000E5276">
        <w:rPr>
          <w:rFonts w:ascii="Times New Roman" w:hAnsi="Times New Roman" w:cs="Times New Roman"/>
        </w:rPr>
        <w:t>,</w:t>
      </w:r>
      <w:r w:rsidRPr="00462DBB">
        <w:rPr>
          <w:rFonts w:ascii="Times New Roman" w:hAnsi="Times New Roman" w:cs="Times New Roman"/>
        </w:rPr>
        <w:t xml:space="preserve"> the propositional</w:t>
      </w:r>
      <w:r>
        <w:rPr>
          <w:rFonts w:ascii="Times New Roman" w:hAnsi="Times New Roman" w:cs="Times New Roman"/>
        </w:rPr>
        <w:t xml:space="preserve"> nature of the input </w:t>
      </w:r>
      <w:r w:rsidR="00FF3983">
        <w:rPr>
          <w:rFonts w:ascii="Times New Roman" w:hAnsi="Times New Roman" w:cs="Times New Roman"/>
        </w:rPr>
        <w:t xml:space="preserve">it operates on </w:t>
      </w:r>
      <w:r>
        <w:rPr>
          <w:rFonts w:ascii="Times New Roman" w:hAnsi="Times New Roman" w:cs="Times New Roman"/>
        </w:rPr>
        <w:t>(</w:t>
      </w:r>
      <w:r w:rsidRPr="00462DBB">
        <w:rPr>
          <w:rFonts w:ascii="Times New Roman" w:hAnsi="Times New Roman" w:cs="Times New Roman"/>
        </w:rPr>
        <w:t>premises</w:t>
      </w:r>
      <w:r>
        <w:rPr>
          <w:rFonts w:ascii="Times New Roman" w:hAnsi="Times New Roman" w:cs="Times New Roman"/>
        </w:rPr>
        <w:t>)</w:t>
      </w:r>
      <w:r w:rsidRPr="00462DBB">
        <w:rPr>
          <w:rFonts w:ascii="Times New Roman" w:hAnsi="Times New Roman" w:cs="Times New Roman"/>
        </w:rPr>
        <w:t xml:space="preserve"> and</w:t>
      </w:r>
      <w:r>
        <w:rPr>
          <w:rFonts w:ascii="Times New Roman" w:hAnsi="Times New Roman" w:cs="Times New Roman"/>
        </w:rPr>
        <w:t xml:space="preserve"> </w:t>
      </w:r>
      <w:r w:rsidR="00FF3983">
        <w:rPr>
          <w:rFonts w:ascii="Times New Roman" w:hAnsi="Times New Roman" w:cs="Times New Roman"/>
        </w:rPr>
        <w:t xml:space="preserve">the </w:t>
      </w:r>
      <w:r>
        <w:rPr>
          <w:rFonts w:ascii="Times New Roman" w:hAnsi="Times New Roman" w:cs="Times New Roman"/>
        </w:rPr>
        <w:t xml:space="preserve">output </w:t>
      </w:r>
      <w:r w:rsidR="00FF3983">
        <w:rPr>
          <w:rFonts w:ascii="Times New Roman" w:hAnsi="Times New Roman" w:cs="Times New Roman"/>
        </w:rPr>
        <w:t xml:space="preserve">it generates </w:t>
      </w:r>
      <w:r>
        <w:rPr>
          <w:rFonts w:ascii="Times New Roman" w:hAnsi="Times New Roman" w:cs="Times New Roman"/>
        </w:rPr>
        <w:t>(</w:t>
      </w:r>
      <w:r w:rsidRPr="00462DBB">
        <w:rPr>
          <w:rFonts w:ascii="Times New Roman" w:hAnsi="Times New Roman" w:cs="Times New Roman"/>
        </w:rPr>
        <w:t>conclusions</w:t>
      </w:r>
      <w:r w:rsidR="00033AA2">
        <w:rPr>
          <w:rFonts w:ascii="Times New Roman" w:hAnsi="Times New Roman" w:cs="Times New Roman"/>
        </w:rPr>
        <w:t>). Indeed, i</w:t>
      </w:r>
      <w:r w:rsidR="00476F8C" w:rsidRPr="00462DBB">
        <w:rPr>
          <w:rFonts w:ascii="Times New Roman" w:hAnsi="Times New Roman" w:cs="Times New Roman"/>
        </w:rPr>
        <w:t xml:space="preserve">n logic, reasoning involves a </w:t>
      </w:r>
      <w:hyperlink r:id="rId10" w:history="1">
        <w:r w:rsidR="00476F8C" w:rsidRPr="00462DBB">
          <w:rPr>
            <w:rFonts w:ascii="Times New Roman" w:hAnsi="Times New Roman" w:cs="Times New Roman"/>
          </w:rPr>
          <w:t>set</w:t>
        </w:r>
      </w:hyperlink>
      <w:r w:rsidR="00476F8C" w:rsidRPr="00462DBB">
        <w:rPr>
          <w:rFonts w:ascii="Times New Roman" w:hAnsi="Times New Roman" w:cs="Times New Roman"/>
        </w:rPr>
        <w:t xml:space="preserve"> of propositions known as the premises along with another proposition known as the </w:t>
      </w:r>
      <w:hyperlink r:id="rId11" w:history="1">
        <w:r w:rsidR="00476F8C" w:rsidRPr="00462DBB">
          <w:rPr>
            <w:rFonts w:ascii="Times New Roman" w:hAnsi="Times New Roman" w:cs="Times New Roman"/>
          </w:rPr>
          <w:t>conclusion</w:t>
        </w:r>
      </w:hyperlink>
      <w:r w:rsidR="00476F8C" w:rsidRPr="00462DBB">
        <w:rPr>
          <w:rFonts w:ascii="Times New Roman" w:hAnsi="Times New Roman" w:cs="Times New Roman"/>
        </w:rPr>
        <w:t>.</w:t>
      </w:r>
      <w:r w:rsidR="006E28BF" w:rsidRPr="00462DBB">
        <w:rPr>
          <w:rFonts w:ascii="Times New Roman" w:hAnsi="Times New Roman" w:cs="Times New Roman"/>
        </w:rPr>
        <w:t xml:space="preserve"> </w:t>
      </w:r>
      <w:r w:rsidR="00931A87">
        <w:rPr>
          <w:rFonts w:ascii="Times New Roman" w:hAnsi="Times New Roman" w:cs="Times New Roman"/>
        </w:rPr>
        <w:t xml:space="preserve">When describing </w:t>
      </w:r>
      <w:r w:rsidR="00931A87">
        <w:rPr>
          <w:rFonts w:ascii="Times New Roman" w:hAnsi="Times New Roman" w:cs="Times New Roman"/>
        </w:rPr>
        <w:lastRenderedPageBreak/>
        <w:t>propositions, we will</w:t>
      </w:r>
      <w:r w:rsidR="006805B8">
        <w:rPr>
          <w:rFonts w:ascii="Times New Roman" w:hAnsi="Times New Roman" w:cs="Times New Roman"/>
        </w:rPr>
        <w:t>, for reasons of clarification, also</w:t>
      </w:r>
      <w:r w:rsidR="00931A87">
        <w:rPr>
          <w:rFonts w:ascii="Times New Roman" w:hAnsi="Times New Roman" w:cs="Times New Roman"/>
        </w:rPr>
        <w:t xml:space="preserve"> focus on </w:t>
      </w:r>
      <w:r w:rsidR="00F311BE">
        <w:rPr>
          <w:rFonts w:ascii="Times New Roman" w:hAnsi="Times New Roman" w:cs="Times New Roman"/>
        </w:rPr>
        <w:t>how they differ from</w:t>
      </w:r>
      <w:r w:rsidR="00931A87">
        <w:rPr>
          <w:rFonts w:ascii="Times New Roman" w:hAnsi="Times New Roman" w:cs="Times New Roman"/>
        </w:rPr>
        <w:t xml:space="preserve"> associations</w:t>
      </w:r>
      <w:r w:rsidR="00473216">
        <w:rPr>
          <w:rFonts w:ascii="Times New Roman" w:hAnsi="Times New Roman" w:cs="Times New Roman"/>
        </w:rPr>
        <w:t>.</w:t>
      </w:r>
      <w:r w:rsidR="00CB629D">
        <w:rPr>
          <w:rFonts w:ascii="Times New Roman" w:hAnsi="Times New Roman" w:cs="Times New Roman"/>
        </w:rPr>
        <w:t xml:space="preserve"> </w:t>
      </w:r>
    </w:p>
    <w:p w14:paraId="352D3606" w14:textId="77777777" w:rsidR="00691EEA" w:rsidRPr="00462DBB" w:rsidRDefault="00691EEA">
      <w:pPr>
        <w:spacing w:line="480" w:lineRule="auto"/>
        <w:jc w:val="both"/>
        <w:rPr>
          <w:rFonts w:ascii="Times New Roman" w:hAnsi="Times New Roman" w:cs="Times New Roman"/>
        </w:rPr>
      </w:pPr>
    </w:p>
    <w:p w14:paraId="54EC2423" w14:textId="7F884668" w:rsidR="00476F8C" w:rsidRPr="00462DBB" w:rsidRDefault="003E4004">
      <w:pPr>
        <w:spacing w:line="480" w:lineRule="auto"/>
        <w:jc w:val="both"/>
        <w:rPr>
          <w:rFonts w:ascii="Times New Roman" w:hAnsi="Times New Roman" w:cs="Times New Roman"/>
        </w:rPr>
      </w:pPr>
      <w:r w:rsidRPr="00462DBB">
        <w:rPr>
          <w:rFonts w:ascii="Times New Roman" w:hAnsi="Times New Roman" w:cs="Times New Roman"/>
        </w:rPr>
        <w:t xml:space="preserve"> </w:t>
      </w:r>
      <w:r w:rsidR="00476F8C" w:rsidRPr="00462DBB">
        <w:rPr>
          <w:rFonts w:ascii="Times New Roman" w:hAnsi="Times New Roman" w:cs="Times New Roman"/>
        </w:rPr>
        <w:t xml:space="preserve">A proposition is a bearer of truth-value (i.e., it can be true or false; e.g., "smoking causes cancer") and the object of propositional attitudes (e.g., "I believe that smoking causes cancer"). </w:t>
      </w:r>
      <w:r w:rsidR="006406FA">
        <w:rPr>
          <w:rFonts w:ascii="Times New Roman" w:hAnsi="Times New Roman" w:cs="Times New Roman"/>
        </w:rPr>
        <w:t>This is different from</w:t>
      </w:r>
      <w:r w:rsidR="00476F8C" w:rsidRPr="00462DBB">
        <w:rPr>
          <w:rFonts w:ascii="Times New Roman" w:hAnsi="Times New Roman" w:cs="Times New Roman"/>
        </w:rPr>
        <w:t xml:space="preserve"> an association </w:t>
      </w:r>
      <w:r w:rsidR="00724F57">
        <w:rPr>
          <w:rFonts w:ascii="Times New Roman" w:hAnsi="Times New Roman" w:cs="Times New Roman"/>
        </w:rPr>
        <w:t xml:space="preserve">that </w:t>
      </w:r>
      <w:r w:rsidR="00476F8C" w:rsidRPr="00462DBB">
        <w:rPr>
          <w:rFonts w:ascii="Times New Roman" w:hAnsi="Times New Roman" w:cs="Times New Roman"/>
        </w:rPr>
        <w:t>cannot be true or false</w:t>
      </w:r>
      <w:r w:rsidR="004804A7">
        <w:rPr>
          <w:rFonts w:ascii="Times New Roman" w:hAnsi="Times New Roman" w:cs="Times New Roman"/>
        </w:rPr>
        <w:t>, but</w:t>
      </w:r>
      <w:r w:rsidR="00476F8C" w:rsidRPr="00462DBB">
        <w:rPr>
          <w:rFonts w:ascii="Times New Roman" w:hAnsi="Times New Roman" w:cs="Times New Roman"/>
        </w:rPr>
        <w:t xml:space="preserve"> just does what it does: transmitting activation (e.g., the representation of smoking activates the representation of cancer). In addition</w:t>
      </w:r>
      <w:r w:rsidR="00EA2E4B">
        <w:rPr>
          <w:rFonts w:ascii="Times New Roman" w:hAnsi="Times New Roman" w:cs="Times New Roman"/>
        </w:rPr>
        <w:t xml:space="preserve"> to bearing truth-value</w:t>
      </w:r>
      <w:r w:rsidR="00476F8C" w:rsidRPr="00462DBB">
        <w:rPr>
          <w:rFonts w:ascii="Times New Roman" w:hAnsi="Times New Roman" w:cs="Times New Roman"/>
        </w:rPr>
        <w:t>, propositions are compositional, meaning that they are comprised of parts that can be recombined, just like words in sentences can be recombined to form other sentences (</w:t>
      </w:r>
      <w:r w:rsidR="00172D5F">
        <w:rPr>
          <w:rFonts w:ascii="Times New Roman" w:hAnsi="Times New Roman" w:cs="Times New Roman"/>
        </w:rPr>
        <w:t>Moors, 2014</w:t>
      </w:r>
      <w:r w:rsidR="00476F8C" w:rsidRPr="00462DBB">
        <w:rPr>
          <w:rFonts w:ascii="Times New Roman" w:hAnsi="Times New Roman" w:cs="Times New Roman"/>
        </w:rPr>
        <w:t>). For example, the propositions "smoking causes cancer" and "cancer causes smoking" both comprise the elements "smoking", "causes" and "cancer"</w:t>
      </w:r>
      <w:r w:rsidR="00F311BE">
        <w:rPr>
          <w:rFonts w:ascii="Times New Roman" w:hAnsi="Times New Roman" w:cs="Times New Roman"/>
        </w:rPr>
        <w:t>; yet, they have distinctly different meanings</w:t>
      </w:r>
      <w:r w:rsidR="00476F8C" w:rsidRPr="00462DBB">
        <w:rPr>
          <w:rFonts w:ascii="Times New Roman" w:hAnsi="Times New Roman" w:cs="Times New Roman"/>
        </w:rPr>
        <w:t>.</w:t>
      </w:r>
    </w:p>
    <w:p w14:paraId="45F4543C" w14:textId="77777777" w:rsidR="00FA6CD4" w:rsidRPr="00462DBB" w:rsidRDefault="00FA6CD4">
      <w:pPr>
        <w:spacing w:line="480" w:lineRule="auto"/>
        <w:jc w:val="both"/>
        <w:rPr>
          <w:rFonts w:ascii="Times New Roman" w:hAnsi="Times New Roman" w:cs="Times New Roman"/>
        </w:rPr>
      </w:pPr>
    </w:p>
    <w:p w14:paraId="0233456F" w14:textId="07459FDF" w:rsidR="00476F8C" w:rsidRDefault="00476F8C">
      <w:pPr>
        <w:spacing w:line="480" w:lineRule="auto"/>
        <w:jc w:val="both"/>
        <w:rPr>
          <w:rFonts w:ascii="Times New Roman" w:hAnsi="Times New Roman" w:cs="Times New Roman"/>
        </w:rPr>
      </w:pPr>
      <w:r w:rsidRPr="00462DBB">
        <w:rPr>
          <w:rFonts w:ascii="Times New Roman" w:hAnsi="Times New Roman" w:cs="Times New Roman"/>
        </w:rPr>
        <w:t xml:space="preserve">Most important for </w:t>
      </w:r>
      <w:r w:rsidR="007660D1">
        <w:rPr>
          <w:rFonts w:ascii="Times New Roman" w:hAnsi="Times New Roman" w:cs="Times New Roman"/>
        </w:rPr>
        <w:t>the</w:t>
      </w:r>
      <w:r w:rsidRPr="00462DBB">
        <w:rPr>
          <w:rFonts w:ascii="Times New Roman" w:hAnsi="Times New Roman" w:cs="Times New Roman"/>
        </w:rPr>
        <w:t xml:space="preserve"> present purposes is that propositions can contain qualified, relational information. For example, the propositions "smoking causes cancer" and "yellow fingers predict cancer" both specify the type of relation between cue and outcome. Relational representations are conceptualised as a set of elements (e.g., smoking and cancer, or elephant </w:t>
      </w:r>
      <w:r w:rsidRPr="00675C5A">
        <w:rPr>
          <w:rFonts w:ascii="Times New Roman" w:hAnsi="Times New Roman" w:cs="Times New Roman"/>
        </w:rPr>
        <w:t xml:space="preserve">and mouse) that are bound together by a relational symbol (e.g., causes or is larger than; </w:t>
      </w:r>
      <w:r w:rsidR="001123AD" w:rsidRPr="00F47EFA">
        <w:rPr>
          <w:rFonts w:ascii="Times New Roman" w:hAnsi="Times New Roman" w:cs="Times New Roman"/>
        </w:rPr>
        <w:t>Halford, Wilson, &amp; Phillips, 2010</w:t>
      </w:r>
      <w:r w:rsidRPr="00675C5A">
        <w:rPr>
          <w:rFonts w:ascii="Times New Roman" w:hAnsi="Times New Roman" w:cs="Times New Roman"/>
        </w:rPr>
        <w:t>). In this regard</w:t>
      </w:r>
      <w:r w:rsidRPr="00462DBB">
        <w:rPr>
          <w:rFonts w:ascii="Times New Roman" w:hAnsi="Times New Roman" w:cs="Times New Roman"/>
        </w:rPr>
        <w:t xml:space="preserve">, propositions again differ from associations: An association is an unqualified link that can </w:t>
      </w:r>
      <w:r w:rsidR="00FF3983">
        <w:rPr>
          <w:rFonts w:ascii="Times New Roman" w:hAnsi="Times New Roman" w:cs="Times New Roman"/>
        </w:rPr>
        <w:t xml:space="preserve">at most </w:t>
      </w:r>
      <w:r w:rsidRPr="00462DBB">
        <w:rPr>
          <w:rFonts w:ascii="Times New Roman" w:hAnsi="Times New Roman" w:cs="Times New Roman"/>
        </w:rPr>
        <w:t xml:space="preserve">have a direction, but even then this direction is determined only by the temporal order in which events are presented during training. </w:t>
      </w:r>
      <w:r w:rsidR="00E44730">
        <w:rPr>
          <w:rFonts w:ascii="Times New Roman" w:hAnsi="Times New Roman" w:cs="Times New Roman"/>
        </w:rPr>
        <w:t>Associations can differ on only one variable</w:t>
      </w:r>
      <w:r w:rsidR="00E44730" w:rsidRPr="00935523">
        <w:rPr>
          <w:rFonts w:ascii="Times New Roman" w:hAnsi="Times New Roman" w:cs="Times New Roman"/>
          <w:lang w:val="en-US"/>
        </w:rPr>
        <w:t xml:space="preserve">, i.e. the strength of the </w:t>
      </w:r>
      <w:r w:rsidR="00E44730">
        <w:rPr>
          <w:rFonts w:ascii="Times New Roman" w:hAnsi="Times New Roman" w:cs="Times New Roman"/>
          <w:lang w:val="en-US"/>
        </w:rPr>
        <w:t>association.</w:t>
      </w:r>
      <w:r w:rsidR="00765F4D">
        <w:rPr>
          <w:rFonts w:ascii="Times New Roman" w:hAnsi="Times New Roman" w:cs="Times New Roman"/>
          <w:lang w:val="en-US"/>
        </w:rPr>
        <w:t xml:space="preserve"> V</w:t>
      </w:r>
      <w:r w:rsidR="00765F4D" w:rsidRPr="00935523">
        <w:rPr>
          <w:rFonts w:ascii="Times New Roman" w:hAnsi="Times New Roman" w:cs="Times New Roman"/>
          <w:lang w:val="en-US"/>
        </w:rPr>
        <w:t>ariations in the events</w:t>
      </w:r>
      <w:r w:rsidR="00FF76F3">
        <w:rPr>
          <w:rFonts w:ascii="Times New Roman" w:hAnsi="Times New Roman" w:cs="Times New Roman"/>
          <w:lang w:val="en-US"/>
        </w:rPr>
        <w:t>’ frequency, probability</w:t>
      </w:r>
      <w:r w:rsidR="00765F4D" w:rsidRPr="00935523">
        <w:rPr>
          <w:rFonts w:ascii="Times New Roman" w:hAnsi="Times New Roman" w:cs="Times New Roman"/>
          <w:lang w:val="en-US"/>
        </w:rPr>
        <w:t xml:space="preserve">, and so forth </w:t>
      </w:r>
      <w:r w:rsidR="00FF76F3">
        <w:rPr>
          <w:rFonts w:ascii="Times New Roman" w:hAnsi="Times New Roman" w:cs="Times New Roman"/>
          <w:lang w:val="en-US"/>
        </w:rPr>
        <w:t>can be</w:t>
      </w:r>
      <w:r w:rsidR="00765F4D" w:rsidRPr="00935523">
        <w:rPr>
          <w:rFonts w:ascii="Times New Roman" w:hAnsi="Times New Roman" w:cs="Times New Roman"/>
          <w:lang w:val="en-US"/>
        </w:rPr>
        <w:t xml:space="preserve"> m</w:t>
      </w:r>
      <w:r w:rsidR="00557034">
        <w:rPr>
          <w:rFonts w:ascii="Times New Roman" w:hAnsi="Times New Roman" w:cs="Times New Roman"/>
          <w:lang w:val="en-US"/>
        </w:rPr>
        <w:t>apped onto this single variable, but v</w:t>
      </w:r>
      <w:r w:rsidR="00557034" w:rsidRPr="00935523">
        <w:rPr>
          <w:rFonts w:ascii="Times New Roman" w:hAnsi="Times New Roman" w:cs="Times New Roman"/>
          <w:lang w:val="en-US"/>
        </w:rPr>
        <w:t>ariations in the</w:t>
      </w:r>
      <w:r w:rsidR="00557034">
        <w:rPr>
          <w:rFonts w:ascii="Times New Roman" w:hAnsi="Times New Roman" w:cs="Times New Roman"/>
          <w:lang w:val="en-US"/>
        </w:rPr>
        <w:t xml:space="preserve"> type of relation</w:t>
      </w:r>
      <w:r w:rsidR="00557034" w:rsidRPr="00935523">
        <w:rPr>
          <w:rFonts w:ascii="Times New Roman" w:hAnsi="Times New Roman" w:cs="Times New Roman"/>
          <w:lang w:val="en-US"/>
        </w:rPr>
        <w:t xml:space="preserve"> </w:t>
      </w:r>
      <w:r w:rsidR="003320C1">
        <w:rPr>
          <w:rFonts w:ascii="Times New Roman" w:hAnsi="Times New Roman" w:cs="Times New Roman"/>
          <w:lang w:val="en-US"/>
        </w:rPr>
        <w:t xml:space="preserve">(e.g., predictive or causal) </w:t>
      </w:r>
      <w:r w:rsidR="00557034" w:rsidRPr="00935523">
        <w:rPr>
          <w:rFonts w:ascii="Times New Roman" w:hAnsi="Times New Roman" w:cs="Times New Roman"/>
          <w:lang w:val="en-US"/>
        </w:rPr>
        <w:t>between events</w:t>
      </w:r>
      <w:r w:rsidR="004B7043">
        <w:rPr>
          <w:rFonts w:ascii="Times New Roman" w:hAnsi="Times New Roman" w:cs="Times New Roman"/>
          <w:lang w:val="en-US"/>
        </w:rPr>
        <w:t xml:space="preserve"> cannot be coded</w:t>
      </w:r>
      <w:r w:rsidR="00F35123">
        <w:rPr>
          <w:rFonts w:ascii="Times New Roman" w:hAnsi="Times New Roman" w:cs="Times New Roman"/>
          <w:lang w:val="en-US"/>
        </w:rPr>
        <w:t xml:space="preserve"> (Holland, 1993)</w:t>
      </w:r>
      <w:r w:rsidR="004B7043">
        <w:rPr>
          <w:rFonts w:ascii="Times New Roman" w:hAnsi="Times New Roman" w:cs="Times New Roman"/>
          <w:lang w:val="en-US"/>
        </w:rPr>
        <w:t>.</w:t>
      </w:r>
      <w:r w:rsidR="00E44730" w:rsidRPr="00462DBB">
        <w:rPr>
          <w:rFonts w:ascii="Times New Roman" w:hAnsi="Times New Roman" w:cs="Times New Roman"/>
        </w:rPr>
        <w:t xml:space="preserve"> </w:t>
      </w:r>
      <w:r w:rsidRPr="00462DBB">
        <w:rPr>
          <w:rFonts w:ascii="Times New Roman" w:hAnsi="Times New Roman" w:cs="Times New Roman"/>
        </w:rPr>
        <w:t xml:space="preserve">It is worth noting that because of this mere theoretical </w:t>
      </w:r>
      <w:r w:rsidRPr="00462DBB">
        <w:rPr>
          <w:rFonts w:ascii="Times New Roman" w:hAnsi="Times New Roman" w:cs="Times New Roman"/>
        </w:rPr>
        <w:lastRenderedPageBreak/>
        <w:t xml:space="preserve">reason it is difficult for associative theories to provide a full account of causal learning: </w:t>
      </w:r>
      <w:r w:rsidR="00EE2B3E">
        <w:rPr>
          <w:rFonts w:ascii="Times New Roman" w:hAnsi="Times New Roman" w:cs="Times New Roman"/>
        </w:rPr>
        <w:t>S</w:t>
      </w:r>
      <w:r w:rsidRPr="00462DBB">
        <w:rPr>
          <w:rFonts w:ascii="Times New Roman" w:hAnsi="Times New Roman" w:cs="Times New Roman"/>
        </w:rPr>
        <w:t xml:space="preserve">imply activating the outcome is </w:t>
      </w:r>
      <w:r w:rsidR="00EE2B3E">
        <w:rPr>
          <w:rFonts w:ascii="Times New Roman" w:hAnsi="Times New Roman" w:cs="Times New Roman"/>
        </w:rPr>
        <w:t xml:space="preserve">not </w:t>
      </w:r>
      <w:r w:rsidRPr="00462DBB">
        <w:rPr>
          <w:rFonts w:ascii="Times New Roman" w:hAnsi="Times New Roman" w:cs="Times New Roman"/>
        </w:rPr>
        <w:t>sufficient to form a statement about causality</w:t>
      </w:r>
      <w:r w:rsidR="000A1284">
        <w:rPr>
          <w:rFonts w:ascii="Times New Roman" w:hAnsi="Times New Roman" w:cs="Times New Roman"/>
        </w:rPr>
        <w:t xml:space="preserve"> specifically (i.e., as different from non-causal relations)</w:t>
      </w:r>
      <w:r w:rsidRPr="00462DBB">
        <w:rPr>
          <w:rFonts w:ascii="Times New Roman" w:hAnsi="Times New Roman" w:cs="Times New Roman"/>
        </w:rPr>
        <w:t>.</w:t>
      </w:r>
      <w:r w:rsidR="000A1284">
        <w:rPr>
          <w:rFonts w:ascii="Times New Roman" w:hAnsi="Times New Roman" w:cs="Times New Roman"/>
        </w:rPr>
        <w:t xml:space="preserve"> </w:t>
      </w:r>
      <w:r w:rsidRPr="00462DBB">
        <w:rPr>
          <w:rFonts w:ascii="Times New Roman" w:hAnsi="Times New Roman" w:cs="Times New Roman"/>
        </w:rPr>
        <w:t xml:space="preserve">In response, theorists have suggested that the mind contains both associative and </w:t>
      </w:r>
      <w:r w:rsidRPr="00F623AB">
        <w:rPr>
          <w:rFonts w:ascii="Times New Roman" w:hAnsi="Times New Roman" w:cs="Times New Roman"/>
        </w:rPr>
        <w:t>propositional representations. Low-level associations could then underlie higher-level propositions (</w:t>
      </w:r>
      <w:r w:rsidRPr="00F47EFA">
        <w:rPr>
          <w:rFonts w:ascii="Times New Roman" w:hAnsi="Times New Roman" w:cs="Times New Roman"/>
        </w:rPr>
        <w:t>Gawronski</w:t>
      </w:r>
      <w:r w:rsidR="00202F5C" w:rsidRPr="00F623AB">
        <w:rPr>
          <w:rFonts w:ascii="Times New Roman" w:hAnsi="Times New Roman" w:cs="Times New Roman"/>
        </w:rPr>
        <w:t xml:space="preserve"> &amp; Bodenhausen, </w:t>
      </w:r>
      <w:r w:rsidR="00946A5D">
        <w:rPr>
          <w:rFonts w:ascii="Times New Roman" w:hAnsi="Times New Roman" w:cs="Times New Roman"/>
        </w:rPr>
        <w:t>in press</w:t>
      </w:r>
      <w:r w:rsidRPr="00B30732">
        <w:rPr>
          <w:rFonts w:ascii="Times New Roman" w:hAnsi="Times New Roman" w:cs="Times New Roman"/>
        </w:rPr>
        <w:t>). For example, the representation of smoking activating the representation</w:t>
      </w:r>
      <w:r w:rsidRPr="00462DBB">
        <w:rPr>
          <w:rFonts w:ascii="Times New Roman" w:hAnsi="Times New Roman" w:cs="Times New Roman"/>
        </w:rPr>
        <w:t xml:space="preserve"> of cancer would give rise to the conscious proposition "smoking causes cancer". Although this makes sense intuitively, the question remains how the organism can know which type of relation binds the elements: Does smoking predict cancer, cause cancer,</w:t>
      </w:r>
      <w:r w:rsidR="003A73F3">
        <w:rPr>
          <w:rFonts w:ascii="Times New Roman" w:hAnsi="Times New Roman" w:cs="Times New Roman"/>
        </w:rPr>
        <w:t xml:space="preserve"> enable cancer, prevent cancer,</w:t>
      </w:r>
      <w:r w:rsidRPr="00462DBB">
        <w:rPr>
          <w:rFonts w:ascii="Times New Roman" w:hAnsi="Times New Roman" w:cs="Times New Roman"/>
        </w:rPr>
        <w:t xml:space="preserve"> or is there still another relation at play (</w:t>
      </w:r>
      <w:r w:rsidR="004F2D31">
        <w:rPr>
          <w:rFonts w:ascii="Times New Roman" w:hAnsi="Times New Roman" w:cs="Times New Roman"/>
        </w:rPr>
        <w:t>Moors, 2014</w:t>
      </w:r>
      <w:r w:rsidRPr="00462DBB">
        <w:rPr>
          <w:rFonts w:ascii="Times New Roman" w:hAnsi="Times New Roman" w:cs="Times New Roman"/>
        </w:rPr>
        <w:t>)?</w:t>
      </w:r>
      <w:r w:rsidR="00864A68">
        <w:rPr>
          <w:rFonts w:ascii="Times New Roman" w:hAnsi="Times New Roman" w:cs="Times New Roman"/>
        </w:rPr>
        <w:t xml:space="preserve"> We refer the interested reader to Johnson-Laird and Khemlani (this volume) </w:t>
      </w:r>
      <w:r w:rsidR="00F13462">
        <w:rPr>
          <w:rFonts w:ascii="Times New Roman" w:hAnsi="Times New Roman" w:cs="Times New Roman"/>
        </w:rPr>
        <w:t>for a</w:t>
      </w:r>
      <w:r w:rsidR="00F311BE">
        <w:rPr>
          <w:rFonts w:ascii="Times New Roman" w:hAnsi="Times New Roman" w:cs="Times New Roman"/>
        </w:rPr>
        <w:t xml:space="preserve"> more extensive</w:t>
      </w:r>
      <w:r w:rsidR="00F13462">
        <w:rPr>
          <w:rFonts w:ascii="Times New Roman" w:hAnsi="Times New Roman" w:cs="Times New Roman"/>
        </w:rPr>
        <w:t xml:space="preserve"> discussion of the representation of causal relations. </w:t>
      </w:r>
    </w:p>
    <w:p w14:paraId="0B3076F5" w14:textId="77777777" w:rsidR="008A070F" w:rsidRDefault="008A070F">
      <w:pPr>
        <w:spacing w:line="480" w:lineRule="auto"/>
        <w:jc w:val="both"/>
        <w:rPr>
          <w:rFonts w:ascii="Times New Roman" w:hAnsi="Times New Roman" w:cs="Times New Roman"/>
        </w:rPr>
      </w:pPr>
    </w:p>
    <w:p w14:paraId="6693C8ED" w14:textId="3D3329DD" w:rsidR="00811066" w:rsidRPr="00462DBB" w:rsidRDefault="00811066">
      <w:pPr>
        <w:spacing w:line="480" w:lineRule="auto"/>
        <w:jc w:val="both"/>
        <w:rPr>
          <w:rFonts w:ascii="Times New Roman" w:hAnsi="Times New Roman" w:cs="Times New Roman"/>
        </w:rPr>
      </w:pPr>
      <w:r>
        <w:rPr>
          <w:rFonts w:ascii="Times New Roman" w:hAnsi="Times New Roman" w:cs="Times New Roman"/>
        </w:rPr>
        <w:t xml:space="preserve">With respect to the acquisition of </w:t>
      </w:r>
      <w:r w:rsidR="00093993">
        <w:rPr>
          <w:rFonts w:ascii="Times New Roman" w:hAnsi="Times New Roman" w:cs="Times New Roman"/>
        </w:rPr>
        <w:t>propositions</w:t>
      </w:r>
      <w:r w:rsidRPr="00D22BA5">
        <w:rPr>
          <w:rFonts w:ascii="Times New Roman" w:hAnsi="Times New Roman" w:cs="Times New Roman"/>
        </w:rPr>
        <w:t xml:space="preserve">, the </w:t>
      </w:r>
      <w:r w:rsidR="00E91EBB">
        <w:rPr>
          <w:rFonts w:ascii="Times New Roman" w:hAnsi="Times New Roman" w:cs="Times New Roman"/>
        </w:rPr>
        <w:t>inferential</w:t>
      </w:r>
      <w:r w:rsidRPr="00D22BA5">
        <w:rPr>
          <w:rFonts w:ascii="Times New Roman" w:hAnsi="Times New Roman" w:cs="Times New Roman"/>
        </w:rPr>
        <w:t xml:space="preserve"> theory of causal learning holds </w:t>
      </w:r>
      <w:r w:rsidR="00B60376">
        <w:rPr>
          <w:rFonts w:ascii="Times New Roman" w:hAnsi="Times New Roman" w:cs="Times New Roman"/>
        </w:rPr>
        <w:t xml:space="preserve">that the propositions on which causal inferential reasoning operates may </w:t>
      </w:r>
      <w:r w:rsidR="00EF29B4">
        <w:rPr>
          <w:rFonts w:ascii="Times New Roman" w:hAnsi="Times New Roman" w:cs="Times New Roman"/>
        </w:rPr>
        <w:t>themselves originate from</w:t>
      </w:r>
      <w:r w:rsidRPr="00D22BA5">
        <w:rPr>
          <w:rFonts w:ascii="Times New Roman" w:hAnsi="Times New Roman" w:cs="Times New Roman"/>
        </w:rPr>
        <w:t xml:space="preserve"> inference, </w:t>
      </w:r>
      <w:r w:rsidR="00EF29B4">
        <w:rPr>
          <w:rFonts w:ascii="Times New Roman" w:hAnsi="Times New Roman" w:cs="Times New Roman"/>
        </w:rPr>
        <w:t xml:space="preserve">as well as from </w:t>
      </w:r>
      <w:r w:rsidR="002040C9">
        <w:rPr>
          <w:rFonts w:ascii="Times New Roman" w:hAnsi="Times New Roman" w:cs="Times New Roman"/>
        </w:rPr>
        <w:t>experience</w:t>
      </w:r>
      <w:r w:rsidR="00F25707">
        <w:rPr>
          <w:rFonts w:ascii="Times New Roman" w:hAnsi="Times New Roman" w:cs="Times New Roman"/>
        </w:rPr>
        <w:t>, observation</w:t>
      </w:r>
      <w:r w:rsidR="002040C9">
        <w:rPr>
          <w:rFonts w:ascii="Times New Roman" w:hAnsi="Times New Roman" w:cs="Times New Roman"/>
        </w:rPr>
        <w:t xml:space="preserve"> and instruction</w:t>
      </w:r>
      <w:r w:rsidRPr="00D22BA5">
        <w:rPr>
          <w:rFonts w:ascii="Times New Roman" w:hAnsi="Times New Roman" w:cs="Times New Roman"/>
        </w:rPr>
        <w:t xml:space="preserve"> (</w:t>
      </w:r>
      <w:r w:rsidR="0034164A">
        <w:rPr>
          <w:rFonts w:ascii="Times New Roman" w:hAnsi="Times New Roman" w:cs="Times New Roman"/>
          <w:color w:val="000000" w:themeColor="text1"/>
          <w:lang w:val="en-US"/>
        </w:rPr>
        <w:t>Gopnik, Sobel, Schulz, &amp; Glymour, 2001</w:t>
      </w:r>
      <w:r w:rsidRPr="00D22BA5">
        <w:rPr>
          <w:rFonts w:ascii="Times New Roman" w:hAnsi="Times New Roman" w:cs="Times New Roman"/>
        </w:rPr>
        <w:t xml:space="preserve">). </w:t>
      </w:r>
      <w:r w:rsidR="00397EF3">
        <w:rPr>
          <w:rFonts w:ascii="Times New Roman" w:hAnsi="Times New Roman" w:cs="Times New Roman"/>
        </w:rPr>
        <w:t>The</w:t>
      </w:r>
      <w:r w:rsidR="00BE220F">
        <w:rPr>
          <w:rFonts w:ascii="Times New Roman" w:hAnsi="Times New Roman" w:cs="Times New Roman"/>
        </w:rPr>
        <w:t xml:space="preserve"> underlying</w:t>
      </w:r>
      <w:r w:rsidR="00397EF3">
        <w:rPr>
          <w:rFonts w:ascii="Times New Roman" w:hAnsi="Times New Roman" w:cs="Times New Roman"/>
        </w:rPr>
        <w:t xml:space="preserve"> idea is that</w:t>
      </w:r>
      <w:r w:rsidRPr="00D22BA5">
        <w:rPr>
          <w:rFonts w:ascii="Times New Roman" w:hAnsi="Times New Roman" w:cs="Times New Roman"/>
        </w:rPr>
        <w:t xml:space="preserve"> all knowledge is represented in a propositional form, </w:t>
      </w:r>
      <w:r w:rsidR="006E5C38">
        <w:rPr>
          <w:rFonts w:ascii="Times New Roman" w:hAnsi="Times New Roman" w:cs="Times New Roman"/>
        </w:rPr>
        <w:t xml:space="preserve">in principle </w:t>
      </w:r>
      <w:r w:rsidRPr="00D22BA5">
        <w:rPr>
          <w:rFonts w:ascii="Times New Roman" w:hAnsi="Times New Roman" w:cs="Times New Roman"/>
        </w:rPr>
        <w:t>rendering it irrelevant how it is acquired</w:t>
      </w:r>
      <w:r w:rsidR="0022383F">
        <w:rPr>
          <w:rFonts w:ascii="Times New Roman" w:hAnsi="Times New Roman" w:cs="Times New Roman"/>
        </w:rPr>
        <w:t xml:space="preserve"> (but see </w:t>
      </w:r>
      <w:r w:rsidR="0022383F" w:rsidRPr="003C79FB">
        <w:rPr>
          <w:rFonts w:ascii="Times New Roman" w:hAnsi="Times New Roman" w:cs="Times New Roman"/>
        </w:rPr>
        <w:t>Perales et al., this volume</w:t>
      </w:r>
      <w:r w:rsidR="00B06F86" w:rsidRPr="003C79FB">
        <w:rPr>
          <w:rFonts w:ascii="Times New Roman" w:hAnsi="Times New Roman" w:cs="Times New Roman"/>
        </w:rPr>
        <w:t>)</w:t>
      </w:r>
      <w:r w:rsidR="00EF29B4">
        <w:rPr>
          <w:rFonts w:ascii="Times New Roman" w:hAnsi="Times New Roman" w:cs="Times New Roman"/>
        </w:rPr>
        <w:t>. Accordingly, blocking can be modulated not only by experience that contradicts the proposition of causal additivity</w:t>
      </w:r>
      <w:r w:rsidRPr="00D22BA5">
        <w:rPr>
          <w:rFonts w:ascii="Times New Roman" w:hAnsi="Times New Roman" w:cs="Times New Roman"/>
        </w:rPr>
        <w:t xml:space="preserve"> (</w:t>
      </w:r>
      <w:r w:rsidR="00EF29B4">
        <w:rPr>
          <w:rFonts w:ascii="Times New Roman" w:hAnsi="Times New Roman" w:cs="Times New Roman"/>
        </w:rPr>
        <w:t xml:space="preserve">Beckers et al., 2005; see above) but also by mere instructions that causes do not summate (e.g., Lovibond et al., 2003; Mitchell &amp; Lovibond, 2002). Likewise, verbal information about the occurrence or absence of the outcome on </w:t>
      </w:r>
      <w:proofErr w:type="gramStart"/>
      <w:r w:rsidR="00EF29B4">
        <w:rPr>
          <w:rFonts w:ascii="Times New Roman" w:hAnsi="Times New Roman" w:cs="Times New Roman"/>
        </w:rPr>
        <w:t>A</w:t>
      </w:r>
      <w:proofErr w:type="gramEnd"/>
      <w:r w:rsidR="00EF29B4">
        <w:rPr>
          <w:rFonts w:ascii="Times New Roman" w:hAnsi="Times New Roman" w:cs="Times New Roman"/>
        </w:rPr>
        <w:t xml:space="preserve"> alone trials can retrospectively modulate blocking</w:t>
      </w:r>
      <w:r w:rsidR="00B00295">
        <w:rPr>
          <w:rFonts w:ascii="Times New Roman" w:hAnsi="Times New Roman" w:cs="Times New Roman"/>
        </w:rPr>
        <w:t xml:space="preserve"> when outcome information was masked during the first phase of a blocking task (i.e., A? followed by AX+ training; De Houwer, 2002; for similar findings, see</w:t>
      </w:r>
      <w:r w:rsidR="00EF40D2">
        <w:rPr>
          <w:rFonts w:ascii="Times New Roman" w:hAnsi="Times New Roman" w:cs="Times New Roman"/>
        </w:rPr>
        <w:t xml:space="preserve"> </w:t>
      </w:r>
      <w:r w:rsidR="00EF40D2">
        <w:rPr>
          <w:rFonts w:ascii="Times New Roman" w:hAnsi="Times New Roman" w:cs="Times New Roman"/>
          <w:color w:val="000000" w:themeColor="text1"/>
          <w:lang w:val="en-US"/>
        </w:rPr>
        <w:t xml:space="preserve">Boddez, Baeyens, Hermans, Van der Oord, &amp; </w:t>
      </w:r>
      <w:r w:rsidR="00EF40D2">
        <w:rPr>
          <w:rFonts w:ascii="Times New Roman" w:hAnsi="Times New Roman" w:cs="Times New Roman"/>
          <w:color w:val="000000" w:themeColor="text1"/>
          <w:lang w:val="en-US"/>
        </w:rPr>
        <w:lastRenderedPageBreak/>
        <w:t xml:space="preserve">Beckers, </w:t>
      </w:r>
      <w:r w:rsidR="00EF40D2" w:rsidRPr="006B1BF3">
        <w:rPr>
          <w:rFonts w:ascii="Times New Roman" w:hAnsi="Times New Roman" w:cs="Times New Roman"/>
          <w:color w:val="000000" w:themeColor="text1"/>
          <w:lang w:val="en-US"/>
        </w:rPr>
        <w:t>2013</w:t>
      </w:r>
      <w:r>
        <w:rPr>
          <w:rFonts w:ascii="Times New Roman" w:hAnsi="Times New Roman" w:cs="Times New Roman"/>
        </w:rPr>
        <w:t>).</w:t>
      </w:r>
      <w:r w:rsidRPr="00D22BA5">
        <w:rPr>
          <w:rFonts w:ascii="Times New Roman" w:hAnsi="Times New Roman" w:cs="Times New Roman"/>
        </w:rPr>
        <w:t xml:space="preserve"> It is difficult to see how </w:t>
      </w:r>
      <w:r>
        <w:rPr>
          <w:rFonts w:ascii="Times New Roman" w:hAnsi="Times New Roman" w:cs="Times New Roman"/>
        </w:rPr>
        <w:t>associative</w:t>
      </w:r>
      <w:r w:rsidRPr="00D22BA5">
        <w:rPr>
          <w:rFonts w:ascii="Times New Roman" w:hAnsi="Times New Roman" w:cs="Times New Roman"/>
        </w:rPr>
        <w:t xml:space="preserve"> models can account for </w:t>
      </w:r>
      <w:r w:rsidRPr="00D3186C">
        <w:rPr>
          <w:rFonts w:ascii="Times New Roman" w:hAnsi="Times New Roman" w:cs="Times New Roman"/>
        </w:rPr>
        <w:t>learning</w:t>
      </w:r>
      <w:r w:rsidRPr="00D22BA5">
        <w:rPr>
          <w:rFonts w:ascii="Times New Roman" w:hAnsi="Times New Roman" w:cs="Times New Roman"/>
        </w:rPr>
        <w:t xml:space="preserve"> by instruction or inference, as these models simply lack a</w:t>
      </w:r>
      <w:r>
        <w:rPr>
          <w:rFonts w:ascii="Times New Roman" w:hAnsi="Times New Roman" w:cs="Times New Roman"/>
        </w:rPr>
        <w:t xml:space="preserve"> plausible</w:t>
      </w:r>
      <w:r w:rsidRPr="00D22BA5">
        <w:rPr>
          <w:rFonts w:ascii="Times New Roman" w:hAnsi="Times New Roman" w:cs="Times New Roman"/>
        </w:rPr>
        <w:t xml:space="preserve"> mechanism for </w:t>
      </w:r>
      <w:r>
        <w:rPr>
          <w:rFonts w:ascii="Times New Roman" w:hAnsi="Times New Roman" w:cs="Times New Roman"/>
        </w:rPr>
        <w:t>this type of</w:t>
      </w:r>
      <w:r w:rsidRPr="00D22BA5">
        <w:rPr>
          <w:rFonts w:ascii="Times New Roman" w:hAnsi="Times New Roman" w:cs="Times New Roman"/>
        </w:rPr>
        <w:t xml:space="preserve"> learning (for a detailed discussion see Lovibond, 2003).</w:t>
      </w:r>
    </w:p>
    <w:p w14:paraId="4D04CCDD" w14:textId="77777777" w:rsidR="00CF7E49" w:rsidRDefault="00CF7E49">
      <w:pPr>
        <w:spacing w:line="480" w:lineRule="auto"/>
        <w:jc w:val="both"/>
        <w:rPr>
          <w:rFonts w:ascii="Times New Roman" w:hAnsi="Times New Roman" w:cs="Times New Roman"/>
        </w:rPr>
      </w:pPr>
    </w:p>
    <w:p w14:paraId="3EB968D7" w14:textId="0C745F05" w:rsidR="009A7426" w:rsidRPr="00462DBB" w:rsidRDefault="00E47778">
      <w:pPr>
        <w:spacing w:line="480" w:lineRule="auto"/>
        <w:jc w:val="both"/>
        <w:rPr>
          <w:rFonts w:ascii="Times New Roman" w:hAnsi="Times New Roman" w:cs="Times New Roman"/>
        </w:rPr>
      </w:pPr>
      <w:r>
        <w:rPr>
          <w:rFonts w:ascii="Times New Roman" w:hAnsi="Times New Roman" w:cs="Times New Roman"/>
        </w:rPr>
        <w:t xml:space="preserve">Perhaps because </w:t>
      </w:r>
      <w:r w:rsidR="00C96075">
        <w:rPr>
          <w:rFonts w:ascii="Times New Roman" w:hAnsi="Times New Roman" w:cs="Times New Roman"/>
        </w:rPr>
        <w:t>inferential reasoning</w:t>
      </w:r>
      <w:r>
        <w:rPr>
          <w:rFonts w:ascii="Times New Roman" w:hAnsi="Times New Roman" w:cs="Times New Roman"/>
        </w:rPr>
        <w:t xml:space="preserve"> </w:t>
      </w:r>
      <w:r w:rsidR="0084405E">
        <w:rPr>
          <w:rFonts w:ascii="Times New Roman" w:hAnsi="Times New Roman" w:cs="Times New Roman"/>
        </w:rPr>
        <w:t xml:space="preserve">normally </w:t>
      </w:r>
      <w:r>
        <w:rPr>
          <w:rFonts w:ascii="Times New Roman" w:hAnsi="Times New Roman" w:cs="Times New Roman"/>
        </w:rPr>
        <w:t>operate</w:t>
      </w:r>
      <w:r w:rsidR="002E599F">
        <w:rPr>
          <w:rFonts w:ascii="Times New Roman" w:hAnsi="Times New Roman" w:cs="Times New Roman"/>
        </w:rPr>
        <w:t>s</w:t>
      </w:r>
      <w:r>
        <w:rPr>
          <w:rFonts w:ascii="Times New Roman" w:hAnsi="Times New Roman" w:cs="Times New Roman"/>
        </w:rPr>
        <w:t xml:space="preserve"> on and produce</w:t>
      </w:r>
      <w:r w:rsidR="00EA2E4B">
        <w:rPr>
          <w:rFonts w:ascii="Times New Roman" w:hAnsi="Times New Roman" w:cs="Times New Roman"/>
        </w:rPr>
        <w:t>s</w:t>
      </w:r>
      <w:r>
        <w:rPr>
          <w:rFonts w:ascii="Times New Roman" w:hAnsi="Times New Roman" w:cs="Times New Roman"/>
        </w:rPr>
        <w:t xml:space="preserve"> propositions, t</w:t>
      </w:r>
      <w:r w:rsidRPr="00462DBB">
        <w:rPr>
          <w:rFonts w:ascii="Times New Roman" w:hAnsi="Times New Roman" w:cs="Times New Roman"/>
        </w:rPr>
        <w:t xml:space="preserve">he terms “inferential reasoning theory” and “propositional theory” </w:t>
      </w:r>
      <w:r>
        <w:rPr>
          <w:rFonts w:ascii="Times New Roman" w:hAnsi="Times New Roman" w:cs="Times New Roman"/>
        </w:rPr>
        <w:t>have</w:t>
      </w:r>
      <w:r w:rsidRPr="00462DBB">
        <w:rPr>
          <w:rFonts w:ascii="Times New Roman" w:hAnsi="Times New Roman" w:cs="Times New Roman"/>
        </w:rPr>
        <w:t xml:space="preserve"> often</w:t>
      </w:r>
      <w:r>
        <w:rPr>
          <w:rFonts w:ascii="Times New Roman" w:hAnsi="Times New Roman" w:cs="Times New Roman"/>
        </w:rPr>
        <w:t xml:space="preserve"> been</w:t>
      </w:r>
      <w:r w:rsidRPr="00462DBB">
        <w:rPr>
          <w:rFonts w:ascii="Times New Roman" w:hAnsi="Times New Roman" w:cs="Times New Roman"/>
        </w:rPr>
        <w:t xml:space="preserve"> treated as interchangeable. However, there is a fundamental asymmetry between inferences and propositions: In order to reason, one </w:t>
      </w:r>
      <w:r w:rsidR="00320B1A">
        <w:rPr>
          <w:rFonts w:ascii="Times New Roman" w:hAnsi="Times New Roman" w:cs="Times New Roman"/>
        </w:rPr>
        <w:t xml:space="preserve">typically needs </w:t>
      </w:r>
      <w:r w:rsidRPr="00462DBB">
        <w:rPr>
          <w:rFonts w:ascii="Times New Roman" w:hAnsi="Times New Roman" w:cs="Times New Roman"/>
        </w:rPr>
        <w:t>propositional premises. Therefore, an inferential reasoning account of causal learning presupposes propositional representations. Propositions, however, can be acquired and influence behavio</w:t>
      </w:r>
      <w:r w:rsidR="00EF29B4">
        <w:rPr>
          <w:rFonts w:ascii="Times New Roman" w:hAnsi="Times New Roman" w:cs="Times New Roman"/>
        </w:rPr>
        <w:t>u</w:t>
      </w:r>
      <w:r w:rsidRPr="00462DBB">
        <w:rPr>
          <w:rFonts w:ascii="Times New Roman" w:hAnsi="Times New Roman" w:cs="Times New Roman"/>
        </w:rPr>
        <w:t xml:space="preserve">r in the absence of </w:t>
      </w:r>
      <w:r w:rsidR="00362F17">
        <w:rPr>
          <w:rFonts w:ascii="Times New Roman" w:hAnsi="Times New Roman" w:cs="Times New Roman"/>
        </w:rPr>
        <w:t>inferences</w:t>
      </w:r>
      <w:r w:rsidRPr="00462DBB">
        <w:rPr>
          <w:rFonts w:ascii="Times New Roman" w:hAnsi="Times New Roman" w:cs="Times New Roman"/>
        </w:rPr>
        <w:t xml:space="preserve"> (and hence, in the absence of inferential reasoning; De Houwer, in press-a; </w:t>
      </w:r>
      <w:r w:rsidR="00044CAF">
        <w:rPr>
          <w:rFonts w:ascii="Times New Roman" w:hAnsi="Times New Roman" w:cs="Times New Roman"/>
        </w:rPr>
        <w:t xml:space="preserve">De Houwer, </w:t>
      </w:r>
      <w:r w:rsidRPr="00462DBB">
        <w:rPr>
          <w:rFonts w:ascii="Times New Roman" w:hAnsi="Times New Roman" w:cs="Times New Roman"/>
        </w:rPr>
        <w:t>in press-b</w:t>
      </w:r>
      <w:r>
        <w:rPr>
          <w:rFonts w:ascii="Times New Roman" w:hAnsi="Times New Roman" w:cs="Times New Roman"/>
        </w:rPr>
        <w:t>; Moors, 2014</w:t>
      </w:r>
      <w:r w:rsidR="004A0976">
        <w:rPr>
          <w:rFonts w:ascii="Times New Roman" w:hAnsi="Times New Roman" w:cs="Times New Roman"/>
        </w:rPr>
        <w:t>)</w:t>
      </w:r>
      <w:r w:rsidRPr="00462DBB">
        <w:rPr>
          <w:rFonts w:ascii="Times New Roman" w:hAnsi="Times New Roman" w:cs="Times New Roman"/>
        </w:rPr>
        <w:t>.</w:t>
      </w:r>
      <w:r>
        <w:rPr>
          <w:rFonts w:ascii="Times New Roman" w:hAnsi="Times New Roman" w:cs="Times New Roman"/>
        </w:rPr>
        <w:t xml:space="preserve"> </w:t>
      </w:r>
      <w:r w:rsidR="00D14DA4">
        <w:rPr>
          <w:rFonts w:ascii="Times New Roman" w:hAnsi="Times New Roman" w:cs="Times New Roman"/>
        </w:rPr>
        <w:t>Accordingly</w:t>
      </w:r>
      <w:r>
        <w:rPr>
          <w:rFonts w:ascii="Times New Roman" w:hAnsi="Times New Roman" w:cs="Times New Roman"/>
        </w:rPr>
        <w:t xml:space="preserve">, whereas evidence against the involvement of propositional representations casts doubt on inferential reasoning models, evidence against the involvement of inferential processes in causal learning does not necessarily invalidate the idea that propositional </w:t>
      </w:r>
      <w:r w:rsidR="00980803">
        <w:rPr>
          <w:rFonts w:ascii="Times New Roman" w:hAnsi="Times New Roman" w:cs="Times New Roman"/>
        </w:rPr>
        <w:t>representations</w:t>
      </w:r>
      <w:r>
        <w:rPr>
          <w:rFonts w:ascii="Times New Roman" w:hAnsi="Times New Roman" w:cs="Times New Roman"/>
        </w:rPr>
        <w:t xml:space="preserve"> mediate causal learning</w:t>
      </w:r>
      <w:r w:rsidR="00B04E81">
        <w:rPr>
          <w:rFonts w:ascii="Times New Roman" w:hAnsi="Times New Roman" w:cs="Times New Roman"/>
        </w:rPr>
        <w:t xml:space="preserve"> and does not necessarily require invoking </w:t>
      </w:r>
      <w:r w:rsidR="005D114A">
        <w:rPr>
          <w:rFonts w:ascii="Times New Roman" w:hAnsi="Times New Roman" w:cs="Times New Roman"/>
        </w:rPr>
        <w:t>an associative system</w:t>
      </w:r>
      <w:r>
        <w:rPr>
          <w:rFonts w:ascii="Times New Roman" w:hAnsi="Times New Roman" w:cs="Times New Roman"/>
        </w:rPr>
        <w:t>.</w:t>
      </w:r>
      <w:r w:rsidR="00454978">
        <w:rPr>
          <w:rFonts w:ascii="Times New Roman" w:hAnsi="Times New Roman" w:cs="Times New Roman"/>
        </w:rPr>
        <w:t xml:space="preserve"> </w:t>
      </w:r>
      <w:r w:rsidR="00454978" w:rsidRPr="00462DBB">
        <w:rPr>
          <w:rFonts w:ascii="Times New Roman" w:hAnsi="Times New Roman" w:cs="Times New Roman"/>
          <w:lang w:val="en-US"/>
        </w:rPr>
        <w:t>In principle, one could</w:t>
      </w:r>
      <w:r w:rsidR="00A4721D">
        <w:rPr>
          <w:rFonts w:ascii="Times New Roman" w:hAnsi="Times New Roman" w:cs="Times New Roman"/>
          <w:lang w:val="en-US"/>
        </w:rPr>
        <w:t xml:space="preserve"> even</w:t>
      </w:r>
      <w:r w:rsidR="00454978" w:rsidRPr="00462DBB">
        <w:rPr>
          <w:rFonts w:ascii="Times New Roman" w:hAnsi="Times New Roman" w:cs="Times New Roman"/>
          <w:lang w:val="en-US"/>
        </w:rPr>
        <w:t xml:space="preserve"> go </w:t>
      </w:r>
      <w:r w:rsidR="000A1284">
        <w:rPr>
          <w:rFonts w:ascii="Times New Roman" w:hAnsi="Times New Roman" w:cs="Times New Roman"/>
          <w:lang w:val="en-US"/>
        </w:rPr>
        <w:t>so</w:t>
      </w:r>
      <w:r w:rsidR="00454978" w:rsidRPr="00462DBB">
        <w:rPr>
          <w:rFonts w:ascii="Times New Roman" w:hAnsi="Times New Roman" w:cs="Times New Roman"/>
          <w:lang w:val="en-US"/>
        </w:rPr>
        <w:t xml:space="preserve"> far as </w:t>
      </w:r>
      <w:r w:rsidR="00EF29B4">
        <w:rPr>
          <w:rFonts w:ascii="Times New Roman" w:hAnsi="Times New Roman" w:cs="Times New Roman"/>
          <w:lang w:val="en-US"/>
        </w:rPr>
        <w:t xml:space="preserve">to </w:t>
      </w:r>
      <w:r w:rsidR="00454978" w:rsidRPr="00462DBB">
        <w:rPr>
          <w:rFonts w:ascii="Times New Roman" w:hAnsi="Times New Roman" w:cs="Times New Roman"/>
          <w:lang w:val="en-US"/>
        </w:rPr>
        <w:t xml:space="preserve">develop and defend a propositional theory that </w:t>
      </w:r>
      <w:r w:rsidR="00294D15">
        <w:rPr>
          <w:rFonts w:ascii="Times New Roman" w:hAnsi="Times New Roman" w:cs="Times New Roman"/>
          <w:lang w:val="en-US"/>
        </w:rPr>
        <w:t>does not make any claim about cognitive processes such as inferential reasoning</w:t>
      </w:r>
      <w:r w:rsidR="00454978" w:rsidRPr="00462DBB">
        <w:rPr>
          <w:rFonts w:ascii="Times New Roman" w:hAnsi="Times New Roman" w:cs="Times New Roman"/>
          <w:lang w:val="en-US"/>
        </w:rPr>
        <w:t xml:space="preserve">. </w:t>
      </w:r>
    </w:p>
    <w:p w14:paraId="53B5D92A" w14:textId="207CAEE8" w:rsidR="00EF6653" w:rsidRPr="00462DBB" w:rsidRDefault="00EF6653">
      <w:pPr>
        <w:spacing w:line="480" w:lineRule="auto"/>
        <w:jc w:val="both"/>
        <w:rPr>
          <w:rFonts w:ascii="Times New Roman" w:hAnsi="Times New Roman" w:cs="Times New Roman"/>
        </w:rPr>
      </w:pPr>
    </w:p>
    <w:p w14:paraId="51F486FA" w14:textId="0FD77512" w:rsidR="00B33137" w:rsidRPr="00462DBB" w:rsidRDefault="00B33137">
      <w:pPr>
        <w:spacing w:line="480" w:lineRule="auto"/>
        <w:jc w:val="both"/>
        <w:rPr>
          <w:rFonts w:ascii="Times New Roman" w:hAnsi="Times New Roman" w:cs="Times New Roman"/>
          <w:b/>
        </w:rPr>
      </w:pPr>
      <w:r w:rsidRPr="00462DBB">
        <w:rPr>
          <w:rFonts w:ascii="Times New Roman" w:hAnsi="Times New Roman" w:cs="Times New Roman"/>
          <w:b/>
        </w:rPr>
        <w:t>4. From an inferential reasoning to a multi-process account of causal learning</w:t>
      </w:r>
    </w:p>
    <w:p w14:paraId="57B2ED62" w14:textId="77777777" w:rsidR="00900FAA" w:rsidRPr="00462DBB" w:rsidRDefault="00900FAA">
      <w:pPr>
        <w:spacing w:line="480" w:lineRule="auto"/>
        <w:jc w:val="both"/>
        <w:rPr>
          <w:rFonts w:ascii="Times New Roman" w:hAnsi="Times New Roman" w:cs="Times New Roman"/>
        </w:rPr>
      </w:pPr>
    </w:p>
    <w:p w14:paraId="669B69BF" w14:textId="55D5188F" w:rsidR="00B4068A" w:rsidRDefault="00B33137">
      <w:pPr>
        <w:spacing w:line="480" w:lineRule="auto"/>
        <w:jc w:val="both"/>
        <w:rPr>
          <w:rFonts w:ascii="Times New Roman" w:hAnsi="Times New Roman" w:cs="Times New Roman"/>
          <w:lang w:val="en-US"/>
        </w:rPr>
      </w:pPr>
      <w:r w:rsidRPr="00462DBB">
        <w:rPr>
          <w:rFonts w:ascii="Times New Roman" w:hAnsi="Times New Roman" w:cs="Times New Roman"/>
        </w:rPr>
        <w:t xml:space="preserve">In the previous section, we argued </w:t>
      </w:r>
      <w:r w:rsidR="00FC751D">
        <w:rPr>
          <w:rFonts w:ascii="Times New Roman" w:hAnsi="Times New Roman" w:cs="Times New Roman"/>
        </w:rPr>
        <w:t>for the role of</w:t>
      </w:r>
      <w:r w:rsidR="00FC751D" w:rsidRPr="00462DBB">
        <w:rPr>
          <w:rFonts w:ascii="Times New Roman" w:hAnsi="Times New Roman" w:cs="Times New Roman"/>
        </w:rPr>
        <w:t xml:space="preserve"> </w:t>
      </w:r>
      <w:r w:rsidR="0068209B" w:rsidRPr="00462DBB">
        <w:rPr>
          <w:rFonts w:ascii="Times New Roman" w:hAnsi="Times New Roman" w:cs="Times New Roman"/>
        </w:rPr>
        <w:t xml:space="preserve">inferential reasoning in </w:t>
      </w:r>
      <w:r w:rsidRPr="00462DBB">
        <w:rPr>
          <w:rFonts w:ascii="Times New Roman" w:hAnsi="Times New Roman" w:cs="Times New Roman"/>
        </w:rPr>
        <w:t xml:space="preserve">causal learning. </w:t>
      </w:r>
      <w:r w:rsidR="004E3629" w:rsidRPr="00462DBB">
        <w:rPr>
          <w:rFonts w:ascii="Times New Roman" w:hAnsi="Times New Roman" w:cs="Times New Roman"/>
        </w:rPr>
        <w:t>However</w:t>
      </w:r>
      <w:r w:rsidR="00DE6507" w:rsidRPr="00462DBB">
        <w:rPr>
          <w:rFonts w:ascii="Times New Roman" w:hAnsi="Times New Roman" w:cs="Times New Roman"/>
        </w:rPr>
        <w:t xml:space="preserve">, </w:t>
      </w:r>
      <w:r w:rsidR="00DE2377" w:rsidRPr="00462DBB">
        <w:rPr>
          <w:rFonts w:ascii="Times New Roman" w:hAnsi="Times New Roman" w:cs="Times New Roman"/>
        </w:rPr>
        <w:t xml:space="preserve">we do not claim that inferential reasoning is the only process involved in causal learning. </w:t>
      </w:r>
      <w:r w:rsidR="004766EE" w:rsidRPr="00462DBB">
        <w:rPr>
          <w:rFonts w:ascii="Times New Roman" w:hAnsi="Times New Roman" w:cs="Times New Roman"/>
        </w:rPr>
        <w:t xml:space="preserve">In fact, </w:t>
      </w:r>
      <w:r w:rsidR="004766EE">
        <w:rPr>
          <w:rFonts w:ascii="Times New Roman" w:hAnsi="Times New Roman" w:cs="Times New Roman"/>
        </w:rPr>
        <w:t>also</w:t>
      </w:r>
      <w:r w:rsidR="004766EE" w:rsidRPr="00462DBB">
        <w:rPr>
          <w:rFonts w:ascii="Times New Roman" w:hAnsi="Times New Roman" w:cs="Times New Roman"/>
        </w:rPr>
        <w:t xml:space="preserve"> learning principles traditionally associated with association formation models might play a role in the formati</w:t>
      </w:r>
      <w:r w:rsidR="004766EE">
        <w:rPr>
          <w:rFonts w:ascii="Times New Roman" w:hAnsi="Times New Roman" w:cs="Times New Roman"/>
        </w:rPr>
        <w:t>on and retrieval of propositional representations</w:t>
      </w:r>
      <w:r w:rsidR="004766EE" w:rsidRPr="00462DBB">
        <w:rPr>
          <w:rFonts w:ascii="Times New Roman" w:hAnsi="Times New Roman" w:cs="Times New Roman"/>
        </w:rPr>
        <w:t xml:space="preserve"> </w:t>
      </w:r>
      <w:r w:rsidR="004766EE" w:rsidRPr="00462DBB">
        <w:rPr>
          <w:rFonts w:ascii="Times New Roman" w:hAnsi="Times New Roman" w:cs="Times New Roman"/>
        </w:rPr>
        <w:lastRenderedPageBreak/>
        <w:t xml:space="preserve">involved in causal learning. </w:t>
      </w:r>
      <w:r w:rsidR="004766EE" w:rsidRPr="0072242D">
        <w:rPr>
          <w:rFonts w:ascii="Times New Roman" w:hAnsi="Times New Roman" w:cs="Times New Roman"/>
        </w:rPr>
        <w:t xml:space="preserve">For example, </w:t>
      </w:r>
      <w:r w:rsidR="007415A4">
        <w:rPr>
          <w:rFonts w:ascii="Times New Roman" w:hAnsi="Times New Roman" w:cs="Times New Roman"/>
        </w:rPr>
        <w:t xml:space="preserve">updating due to </w:t>
      </w:r>
      <w:r w:rsidR="004766EE" w:rsidRPr="0072242D">
        <w:rPr>
          <w:rFonts w:ascii="Times New Roman" w:hAnsi="Times New Roman" w:cs="Times New Roman"/>
        </w:rPr>
        <w:t>error-correction, a hallmark feature of many associative learning models</w:t>
      </w:r>
      <w:r w:rsidR="004766EE" w:rsidRPr="00D23351">
        <w:rPr>
          <w:rFonts w:ascii="Times New Roman" w:hAnsi="Times New Roman" w:cs="Times New Roman"/>
        </w:rPr>
        <w:t>,</w:t>
      </w:r>
      <w:r w:rsidR="004766EE" w:rsidRPr="00462DBB">
        <w:rPr>
          <w:rFonts w:ascii="Times New Roman" w:hAnsi="Times New Roman" w:cs="Times New Roman"/>
        </w:rPr>
        <w:t xml:space="preserve"> might motivate the formation of propositions. Let us argue by </w:t>
      </w:r>
      <w:r w:rsidR="002F1322">
        <w:rPr>
          <w:rFonts w:ascii="Times New Roman" w:hAnsi="Times New Roman" w:cs="Times New Roman"/>
        </w:rPr>
        <w:t>the example of scientific progress</w:t>
      </w:r>
      <w:r w:rsidR="004766EE" w:rsidRPr="00462DBB">
        <w:rPr>
          <w:rFonts w:ascii="Times New Roman" w:hAnsi="Times New Roman" w:cs="Times New Roman"/>
        </w:rPr>
        <w:t xml:space="preserve">. </w:t>
      </w:r>
      <w:r w:rsidR="00B4068A" w:rsidRPr="00B4068A">
        <w:rPr>
          <w:rFonts w:ascii="Times New Roman" w:hAnsi="Times New Roman" w:cs="Times New Roman"/>
          <w:lang w:val="en-US"/>
        </w:rPr>
        <w:t>An experimental observation that falsifies a prediction ideally results in an updated theory that can account for the observation that falsified the initial theory.</w:t>
      </w:r>
      <w:r w:rsidR="005E7DB5">
        <w:rPr>
          <w:rFonts w:ascii="Times New Roman" w:hAnsi="Times New Roman" w:cs="Times New Roman"/>
          <w:lang w:val="en-US"/>
        </w:rPr>
        <w:t xml:space="preserve"> </w:t>
      </w:r>
      <w:r w:rsidR="00F111A3">
        <w:rPr>
          <w:rFonts w:ascii="Times New Roman" w:hAnsi="Times New Roman" w:cs="Times New Roman"/>
          <w:lang w:val="en-US"/>
        </w:rPr>
        <w:t>So</w:t>
      </w:r>
      <w:r w:rsidR="00B4068A" w:rsidRPr="00B4068A">
        <w:rPr>
          <w:rFonts w:ascii="Times New Roman" w:hAnsi="Times New Roman" w:cs="Times New Roman"/>
          <w:lang w:val="en-US"/>
        </w:rPr>
        <w:t xml:space="preserve">, falsification of theories results in updates of theories, which incrementally leads to increasingly better </w:t>
      </w:r>
      <w:r w:rsidR="005F7D50">
        <w:rPr>
          <w:rFonts w:ascii="Times New Roman" w:hAnsi="Times New Roman" w:cs="Times New Roman"/>
          <w:lang w:val="en-US"/>
        </w:rPr>
        <w:t>predictions</w:t>
      </w:r>
      <w:r w:rsidR="00B4068A" w:rsidRPr="00B4068A">
        <w:rPr>
          <w:rFonts w:ascii="Times New Roman" w:hAnsi="Times New Roman" w:cs="Times New Roman"/>
          <w:lang w:val="en-US"/>
        </w:rPr>
        <w:t>. Yet, scientific theories consist of propositions, not associations.</w:t>
      </w:r>
      <w:r w:rsidR="006A39E2">
        <w:rPr>
          <w:rFonts w:ascii="Times New Roman" w:hAnsi="Times New Roman" w:cs="Times New Roman"/>
          <w:lang w:val="en-US"/>
        </w:rPr>
        <w:t xml:space="preserve"> </w:t>
      </w:r>
    </w:p>
    <w:p w14:paraId="533516D5" w14:textId="77777777" w:rsidR="00473E66" w:rsidRDefault="00473E66">
      <w:pPr>
        <w:spacing w:line="480" w:lineRule="auto"/>
        <w:jc w:val="both"/>
        <w:rPr>
          <w:rFonts w:ascii="Times New Roman" w:hAnsi="Times New Roman" w:cs="Times New Roman"/>
        </w:rPr>
      </w:pPr>
    </w:p>
    <w:p w14:paraId="72D2B640" w14:textId="75C99A27" w:rsidR="004A7AAB" w:rsidRPr="00462DBB" w:rsidRDefault="002F243A">
      <w:pPr>
        <w:spacing w:line="480" w:lineRule="auto"/>
        <w:jc w:val="both"/>
        <w:rPr>
          <w:rFonts w:ascii="Times New Roman" w:hAnsi="Times New Roman" w:cs="Times New Roman"/>
        </w:rPr>
      </w:pPr>
      <w:r w:rsidRPr="002F243A">
        <w:rPr>
          <w:rFonts w:ascii="Times New Roman" w:hAnsi="Times New Roman" w:cs="Times New Roman"/>
        </w:rPr>
        <w:t xml:space="preserve">Below, we will discuss some cognitive processes — other than inferential reasoning — that may play a role in the formation and retrieval of propositions about causal relations. </w:t>
      </w:r>
      <w:r w:rsidR="00B33137" w:rsidRPr="00462DBB">
        <w:rPr>
          <w:rFonts w:ascii="Times New Roman" w:hAnsi="Times New Roman" w:cs="Times New Roman"/>
          <w:lang w:val="en-US"/>
        </w:rPr>
        <w:t>Our aim</w:t>
      </w:r>
      <w:r>
        <w:rPr>
          <w:rFonts w:ascii="Times New Roman" w:hAnsi="Times New Roman" w:cs="Times New Roman"/>
          <w:lang w:val="en-US"/>
        </w:rPr>
        <w:t xml:space="preserve"> </w:t>
      </w:r>
      <w:r w:rsidR="00B33137" w:rsidRPr="00462DBB">
        <w:rPr>
          <w:rFonts w:ascii="Times New Roman" w:hAnsi="Times New Roman" w:cs="Times New Roman"/>
          <w:lang w:val="en-US"/>
        </w:rPr>
        <w:t xml:space="preserve">is to </w:t>
      </w:r>
      <w:r w:rsidR="0000362A" w:rsidRPr="00462DBB">
        <w:rPr>
          <w:rFonts w:ascii="Times New Roman" w:hAnsi="Times New Roman" w:cs="Times New Roman"/>
          <w:lang w:val="en-US"/>
        </w:rPr>
        <w:t>illustrate</w:t>
      </w:r>
      <w:r w:rsidR="00B33137" w:rsidRPr="00462DBB">
        <w:rPr>
          <w:rFonts w:ascii="Times New Roman" w:hAnsi="Times New Roman" w:cs="Times New Roman"/>
          <w:lang w:val="en-US"/>
        </w:rPr>
        <w:t xml:space="preserve"> that inferential reasoning </w:t>
      </w:r>
      <w:r w:rsidR="00B06824" w:rsidRPr="00462DBB">
        <w:rPr>
          <w:rFonts w:ascii="Times New Roman" w:hAnsi="Times New Roman" w:cs="Times New Roman"/>
          <w:lang w:val="en-US"/>
        </w:rPr>
        <w:t>is</w:t>
      </w:r>
      <w:r w:rsidR="00662C3F" w:rsidRPr="00462DBB">
        <w:rPr>
          <w:rFonts w:ascii="Times New Roman" w:hAnsi="Times New Roman" w:cs="Times New Roman"/>
          <w:lang w:val="en-US"/>
        </w:rPr>
        <w:t xml:space="preserve"> </w:t>
      </w:r>
      <w:r w:rsidR="00B06824" w:rsidRPr="00462DBB">
        <w:rPr>
          <w:rFonts w:ascii="Times New Roman" w:hAnsi="Times New Roman" w:cs="Times New Roman"/>
          <w:lang w:val="en-US"/>
        </w:rPr>
        <w:t xml:space="preserve">embedded in a </w:t>
      </w:r>
      <w:r w:rsidR="00B06824" w:rsidRPr="00D23351">
        <w:rPr>
          <w:rFonts w:ascii="Times New Roman" w:hAnsi="Times New Roman" w:cs="Times New Roman"/>
          <w:lang w:val="en-US"/>
        </w:rPr>
        <w:t>variety of cognitive processes that affect</w:t>
      </w:r>
      <w:r w:rsidR="00B33137" w:rsidRPr="00D23351">
        <w:rPr>
          <w:rFonts w:ascii="Times New Roman" w:hAnsi="Times New Roman" w:cs="Times New Roman"/>
          <w:lang w:val="en-US"/>
        </w:rPr>
        <w:t xml:space="preserve"> </w:t>
      </w:r>
      <w:r w:rsidR="008A4E98" w:rsidRPr="00D23351">
        <w:rPr>
          <w:rFonts w:ascii="Times New Roman" w:hAnsi="Times New Roman" w:cs="Times New Roman"/>
          <w:lang w:val="en-US"/>
        </w:rPr>
        <w:t xml:space="preserve">the formation and retrieval of propositions involved in </w:t>
      </w:r>
      <w:r w:rsidR="00B33137" w:rsidRPr="00D23351">
        <w:rPr>
          <w:rFonts w:ascii="Times New Roman" w:hAnsi="Times New Roman" w:cs="Times New Roman"/>
          <w:lang w:val="en-US"/>
        </w:rPr>
        <w:t>causal learning</w:t>
      </w:r>
      <w:r w:rsidR="00455448" w:rsidRPr="00D23351">
        <w:rPr>
          <w:rFonts w:ascii="Times New Roman" w:hAnsi="Times New Roman" w:cs="Times New Roman"/>
          <w:lang w:val="en-US"/>
        </w:rPr>
        <w:t xml:space="preserve"> </w:t>
      </w:r>
      <w:r w:rsidR="00B33137" w:rsidRPr="00D23351">
        <w:rPr>
          <w:rFonts w:ascii="Times New Roman" w:hAnsi="Times New Roman" w:cs="Times New Roman"/>
          <w:lang w:val="en-US"/>
        </w:rPr>
        <w:t>(</w:t>
      </w:r>
      <w:r w:rsidR="00D23351" w:rsidRPr="00D23351">
        <w:rPr>
          <w:rFonts w:ascii="Times New Roman" w:hAnsi="Times New Roman" w:cs="Times New Roman"/>
          <w:lang w:val="en-US"/>
        </w:rPr>
        <w:t>Boddez, Haesen, Baeyens</w:t>
      </w:r>
      <w:r w:rsidR="00B820BB">
        <w:rPr>
          <w:rFonts w:ascii="Times New Roman" w:hAnsi="Times New Roman" w:cs="Times New Roman"/>
          <w:lang w:val="en-US"/>
        </w:rPr>
        <w:t>, &amp; Beckers</w:t>
      </w:r>
      <w:r w:rsidR="00D23351" w:rsidRPr="00D23351">
        <w:rPr>
          <w:rFonts w:ascii="Times New Roman" w:hAnsi="Times New Roman" w:cs="Times New Roman"/>
          <w:lang w:val="en-US"/>
        </w:rPr>
        <w:t xml:space="preserve">, </w:t>
      </w:r>
      <w:r w:rsidR="00D23351" w:rsidRPr="00F6479A">
        <w:rPr>
          <w:rFonts w:ascii="Times New Roman" w:hAnsi="Times New Roman" w:cs="Times New Roman"/>
          <w:lang w:val="en-US"/>
        </w:rPr>
        <w:t>2014</w:t>
      </w:r>
      <w:r w:rsidR="00DF5D8D" w:rsidRPr="00D23351">
        <w:rPr>
          <w:rFonts w:ascii="Times New Roman" w:hAnsi="Times New Roman" w:cs="Times New Roman"/>
          <w:lang w:val="en-US"/>
        </w:rPr>
        <w:t>)</w:t>
      </w:r>
      <w:r w:rsidR="00B33137" w:rsidRPr="00D23351">
        <w:rPr>
          <w:rFonts w:ascii="Times New Roman" w:hAnsi="Times New Roman" w:cs="Times New Roman"/>
          <w:lang w:val="en-US"/>
        </w:rPr>
        <w:t>.</w:t>
      </w:r>
      <w:r w:rsidR="00B33137" w:rsidRPr="00462DBB">
        <w:rPr>
          <w:rFonts w:ascii="Times New Roman" w:hAnsi="Times New Roman" w:cs="Times New Roman"/>
          <w:lang w:val="en-US"/>
        </w:rPr>
        <w:t xml:space="preserve"> </w:t>
      </w:r>
      <w:r w:rsidR="00F03442">
        <w:rPr>
          <w:rFonts w:ascii="Times New Roman" w:hAnsi="Times New Roman" w:cs="Times New Roman"/>
          <w:lang w:val="en-US"/>
        </w:rPr>
        <w:t>This discussion will further clarify</w:t>
      </w:r>
      <w:r w:rsidR="009F1BA2">
        <w:rPr>
          <w:rFonts w:ascii="Times New Roman" w:hAnsi="Times New Roman" w:cs="Times New Roman"/>
          <w:lang w:val="en-US"/>
        </w:rPr>
        <w:t xml:space="preserve"> that c</w:t>
      </w:r>
      <w:r w:rsidR="0070599F" w:rsidRPr="00462DBB">
        <w:rPr>
          <w:rFonts w:ascii="Times New Roman" w:hAnsi="Times New Roman" w:cs="Times New Roman"/>
        </w:rPr>
        <w:t xml:space="preserve">laims about the involvement of propositional representations in causal learning are different from claims about cognitive processes. </w:t>
      </w:r>
    </w:p>
    <w:p w14:paraId="72257CCA" w14:textId="77777777" w:rsidR="00FD01EE" w:rsidRPr="00462DBB" w:rsidRDefault="00FD01EE">
      <w:pPr>
        <w:spacing w:line="480" w:lineRule="auto"/>
        <w:jc w:val="both"/>
        <w:rPr>
          <w:rFonts w:ascii="Times New Roman" w:hAnsi="Times New Roman" w:cs="Times New Roman"/>
        </w:rPr>
      </w:pPr>
    </w:p>
    <w:p w14:paraId="29BD33F8" w14:textId="1EC0CDAF" w:rsidR="007D2272" w:rsidRPr="00462DBB" w:rsidRDefault="007D2272">
      <w:pPr>
        <w:widowControl w:val="0"/>
        <w:autoSpaceDE w:val="0"/>
        <w:autoSpaceDN w:val="0"/>
        <w:adjustRightInd w:val="0"/>
        <w:spacing w:line="480" w:lineRule="auto"/>
        <w:jc w:val="both"/>
        <w:rPr>
          <w:rFonts w:ascii="Times New Roman" w:hAnsi="Times New Roman" w:cs="Times New Roman"/>
          <w:b/>
        </w:rPr>
      </w:pPr>
      <w:r>
        <w:rPr>
          <w:rFonts w:ascii="Times New Roman" w:hAnsi="Times New Roman" w:cs="Times New Roman"/>
          <w:b/>
        </w:rPr>
        <w:t>4</w:t>
      </w:r>
      <w:r w:rsidRPr="00462DBB">
        <w:rPr>
          <w:rFonts w:ascii="Times New Roman" w:hAnsi="Times New Roman" w:cs="Times New Roman"/>
          <w:b/>
        </w:rPr>
        <w:t>.</w:t>
      </w:r>
      <w:r>
        <w:rPr>
          <w:rFonts w:ascii="Times New Roman" w:hAnsi="Times New Roman" w:cs="Times New Roman"/>
          <w:b/>
        </w:rPr>
        <w:t>1</w:t>
      </w:r>
      <w:r w:rsidRPr="00462DBB">
        <w:rPr>
          <w:rFonts w:ascii="Times New Roman" w:hAnsi="Times New Roman" w:cs="Times New Roman"/>
          <w:b/>
        </w:rPr>
        <w:t xml:space="preserve"> </w:t>
      </w:r>
      <w:r>
        <w:rPr>
          <w:rFonts w:ascii="Times New Roman" w:hAnsi="Times New Roman" w:cs="Times New Roman"/>
          <w:b/>
        </w:rPr>
        <w:t>Perception</w:t>
      </w:r>
    </w:p>
    <w:p w14:paraId="56484A72" w14:textId="77777777" w:rsidR="00E64459" w:rsidRPr="00462DBB" w:rsidRDefault="00E64459">
      <w:pPr>
        <w:widowControl w:val="0"/>
        <w:autoSpaceDE w:val="0"/>
        <w:autoSpaceDN w:val="0"/>
        <w:adjustRightInd w:val="0"/>
        <w:spacing w:line="480" w:lineRule="auto"/>
        <w:jc w:val="both"/>
        <w:rPr>
          <w:rFonts w:ascii="Times New Roman" w:hAnsi="Times New Roman" w:cs="Times New Roman"/>
        </w:rPr>
      </w:pPr>
    </w:p>
    <w:p w14:paraId="23C4DE83" w14:textId="7652284E" w:rsidR="00030154" w:rsidRPr="00462DBB" w:rsidRDefault="00593C28">
      <w:pPr>
        <w:spacing w:line="480" w:lineRule="auto"/>
        <w:jc w:val="both"/>
        <w:rPr>
          <w:rFonts w:ascii="Times New Roman" w:hAnsi="Times New Roman" w:cs="Times New Roman"/>
          <w:lang w:val="en-US"/>
        </w:rPr>
      </w:pPr>
      <w:r w:rsidRPr="00593C28">
        <w:rPr>
          <w:rFonts w:ascii="Times New Roman" w:hAnsi="Times New Roman" w:cs="Times New Roman"/>
          <w:lang w:val="en-US"/>
        </w:rPr>
        <w:t>There is an extensive empirical literature showing that the visual world is interpreted in terms of causality before slow, non-automatic causal reaso</w:t>
      </w:r>
      <w:r>
        <w:rPr>
          <w:rFonts w:ascii="Times New Roman" w:hAnsi="Times New Roman" w:cs="Times New Roman"/>
          <w:lang w:val="en-US"/>
        </w:rPr>
        <w:t>ning processes begin to operate</w:t>
      </w:r>
      <w:r w:rsidRPr="00593C28">
        <w:rPr>
          <w:rFonts w:ascii="Times New Roman" w:hAnsi="Times New Roman" w:cs="Times New Roman"/>
          <w:lang w:val="en-US"/>
        </w:rPr>
        <w:t xml:space="preserve"> (Hubbard, 2013; White, Sch</w:t>
      </w:r>
      <w:r>
        <w:rPr>
          <w:rFonts w:ascii="Times New Roman" w:hAnsi="Times New Roman" w:cs="Times New Roman"/>
          <w:lang w:val="en-US"/>
        </w:rPr>
        <w:t xml:space="preserve">ulz &amp; Muentener, this volume). </w:t>
      </w:r>
      <w:r w:rsidR="00B33137" w:rsidRPr="00462DBB">
        <w:rPr>
          <w:rFonts w:ascii="Times New Roman" w:hAnsi="Times New Roman" w:cs="Times New Roman"/>
        </w:rPr>
        <w:t xml:space="preserve">If participants view a moving stimulus that strikes a stationary stimulus, and that latter stimulus then begins moving, there is a clear and immediate perception that this movement was caused by the initially moving object. This effect is termed the launching effect (e.g., Michotte 1946/1963) and it has been argued that it concerns an automatic impression of causality that does not involve inference </w:t>
      </w:r>
      <w:r w:rsidR="00B33137" w:rsidRPr="00462DBB">
        <w:rPr>
          <w:rFonts w:ascii="Times New Roman" w:hAnsi="Times New Roman" w:cs="Times New Roman"/>
        </w:rPr>
        <w:lastRenderedPageBreak/>
        <w:t>(</w:t>
      </w:r>
      <w:r w:rsidR="00B9437F">
        <w:rPr>
          <w:rFonts w:ascii="Times New Roman" w:hAnsi="Times New Roman" w:cs="Times New Roman"/>
        </w:rPr>
        <w:t>Hubbard, 2013</w:t>
      </w:r>
      <w:r w:rsidR="00B33137" w:rsidRPr="00462DBB">
        <w:rPr>
          <w:rFonts w:ascii="Times New Roman" w:hAnsi="Times New Roman" w:cs="Times New Roman"/>
        </w:rPr>
        <w:t>).</w:t>
      </w:r>
      <w:r w:rsidR="00D128A0" w:rsidRPr="00462DBB">
        <w:rPr>
          <w:rFonts w:ascii="Times New Roman" w:hAnsi="Times New Roman" w:cs="Times New Roman"/>
        </w:rPr>
        <w:t xml:space="preserve"> </w:t>
      </w:r>
      <w:r w:rsidR="00E801DC" w:rsidRPr="00462DBB">
        <w:rPr>
          <w:rFonts w:ascii="Times New Roman" w:hAnsi="Times New Roman" w:cs="Times New Roman"/>
        </w:rPr>
        <w:t xml:space="preserve">Although one might </w:t>
      </w:r>
      <w:r w:rsidR="00A45B78" w:rsidRPr="00462DBB">
        <w:rPr>
          <w:rFonts w:ascii="Times New Roman" w:hAnsi="Times New Roman" w:cs="Times New Roman"/>
        </w:rPr>
        <w:t>dispute</w:t>
      </w:r>
      <w:r w:rsidR="00E801DC" w:rsidRPr="00462DBB">
        <w:rPr>
          <w:rFonts w:ascii="Times New Roman" w:hAnsi="Times New Roman" w:cs="Times New Roman"/>
        </w:rPr>
        <w:t xml:space="preserve"> whether </w:t>
      </w:r>
      <w:r w:rsidR="009F4C46" w:rsidRPr="00462DBB">
        <w:rPr>
          <w:rFonts w:ascii="Times New Roman" w:hAnsi="Times New Roman" w:cs="Times New Roman"/>
        </w:rPr>
        <w:t xml:space="preserve">the launching effect is a learning effect </w:t>
      </w:r>
      <w:r w:rsidR="00C711EB" w:rsidRPr="00462DBB">
        <w:rPr>
          <w:rFonts w:ascii="Times New Roman" w:hAnsi="Times New Roman" w:cs="Times New Roman"/>
        </w:rPr>
        <w:t>(</w:t>
      </w:r>
      <w:r w:rsidR="00303BE2">
        <w:rPr>
          <w:rFonts w:ascii="Times New Roman" w:hAnsi="Times New Roman" w:cs="Times New Roman"/>
        </w:rPr>
        <w:t xml:space="preserve">because </w:t>
      </w:r>
      <w:r w:rsidR="004A742A" w:rsidRPr="00462DBB">
        <w:rPr>
          <w:rFonts w:ascii="Times New Roman" w:hAnsi="Times New Roman" w:cs="Times New Roman"/>
        </w:rPr>
        <w:t xml:space="preserve">most observers </w:t>
      </w:r>
      <w:r w:rsidR="00146DB8" w:rsidRPr="00462DBB">
        <w:rPr>
          <w:rFonts w:ascii="Times New Roman" w:hAnsi="Times New Roman" w:cs="Times New Roman"/>
        </w:rPr>
        <w:t>would accurately predict</w:t>
      </w:r>
      <w:r w:rsidR="0056501D" w:rsidRPr="00462DBB">
        <w:rPr>
          <w:rFonts w:ascii="Times New Roman" w:hAnsi="Times New Roman" w:cs="Times New Roman"/>
        </w:rPr>
        <w:t xml:space="preserve"> </w:t>
      </w:r>
      <w:r w:rsidR="004A742A" w:rsidRPr="00462DBB">
        <w:rPr>
          <w:rFonts w:ascii="Times New Roman" w:hAnsi="Times New Roman" w:cs="Times New Roman"/>
        </w:rPr>
        <w:t>that</w:t>
      </w:r>
      <w:r w:rsidR="0056501D" w:rsidRPr="00462DBB">
        <w:rPr>
          <w:rFonts w:ascii="Times New Roman" w:hAnsi="Times New Roman" w:cs="Times New Roman"/>
        </w:rPr>
        <w:t xml:space="preserve"> </w:t>
      </w:r>
      <w:r w:rsidR="007836E6" w:rsidRPr="00462DBB">
        <w:rPr>
          <w:rFonts w:ascii="Times New Roman" w:hAnsi="Times New Roman" w:cs="Times New Roman"/>
        </w:rPr>
        <w:t xml:space="preserve">the one stimulus </w:t>
      </w:r>
      <w:r w:rsidR="00146DB8" w:rsidRPr="00462DBB">
        <w:rPr>
          <w:rFonts w:ascii="Times New Roman" w:hAnsi="Times New Roman" w:cs="Times New Roman"/>
        </w:rPr>
        <w:t>would</w:t>
      </w:r>
      <w:r w:rsidR="007836E6" w:rsidRPr="00462DBB">
        <w:rPr>
          <w:rFonts w:ascii="Times New Roman" w:hAnsi="Times New Roman" w:cs="Times New Roman"/>
        </w:rPr>
        <w:t xml:space="preserve"> launch the other</w:t>
      </w:r>
      <w:r w:rsidR="00D34505" w:rsidRPr="00462DBB">
        <w:rPr>
          <w:rFonts w:ascii="Times New Roman" w:hAnsi="Times New Roman" w:cs="Times New Roman"/>
        </w:rPr>
        <w:t xml:space="preserve"> before observing </w:t>
      </w:r>
      <w:r w:rsidR="006A4DFC" w:rsidRPr="00462DBB">
        <w:rPr>
          <w:rFonts w:ascii="Times New Roman" w:hAnsi="Times New Roman" w:cs="Times New Roman"/>
        </w:rPr>
        <w:t>such</w:t>
      </w:r>
      <w:r w:rsidR="00D34505" w:rsidRPr="00462DBB">
        <w:rPr>
          <w:rFonts w:ascii="Times New Roman" w:hAnsi="Times New Roman" w:cs="Times New Roman"/>
        </w:rPr>
        <w:t xml:space="preserve"> launching</w:t>
      </w:r>
      <w:r w:rsidR="006A4DFC" w:rsidRPr="00462DBB">
        <w:rPr>
          <w:rFonts w:ascii="Times New Roman" w:hAnsi="Times New Roman" w:cs="Times New Roman"/>
        </w:rPr>
        <w:t xml:space="preserve"> trial</w:t>
      </w:r>
      <w:r w:rsidR="00DF47EB" w:rsidRPr="00462DBB">
        <w:rPr>
          <w:rFonts w:ascii="Times New Roman" w:hAnsi="Times New Roman" w:cs="Times New Roman"/>
        </w:rPr>
        <w:t>, so nothing new would be</w:t>
      </w:r>
      <w:r w:rsidR="00194890" w:rsidRPr="00462DBB">
        <w:rPr>
          <w:rFonts w:ascii="Times New Roman" w:hAnsi="Times New Roman" w:cs="Times New Roman"/>
        </w:rPr>
        <w:t xml:space="preserve"> learned), </w:t>
      </w:r>
      <w:r w:rsidR="00194890" w:rsidRPr="003C79FB">
        <w:rPr>
          <w:rFonts w:ascii="Times New Roman" w:hAnsi="Times New Roman" w:cs="Times New Roman"/>
        </w:rPr>
        <w:t>t</w:t>
      </w:r>
      <w:r w:rsidR="00B33137" w:rsidRPr="003C79FB">
        <w:rPr>
          <w:rFonts w:ascii="Times New Roman" w:hAnsi="Times New Roman" w:cs="Times New Roman"/>
        </w:rPr>
        <w:t xml:space="preserve">he </w:t>
      </w:r>
      <w:r w:rsidR="00FE52D1" w:rsidRPr="003C79FB">
        <w:rPr>
          <w:rFonts w:ascii="Times New Roman" w:hAnsi="Times New Roman" w:cs="Times New Roman"/>
        </w:rPr>
        <w:t>phenomenon of causal perception</w:t>
      </w:r>
      <w:r w:rsidR="00B33137" w:rsidRPr="003C79FB">
        <w:rPr>
          <w:rFonts w:ascii="Times New Roman" w:hAnsi="Times New Roman" w:cs="Times New Roman"/>
        </w:rPr>
        <w:t xml:space="preserve"> </w:t>
      </w:r>
      <w:r w:rsidR="00F943FE" w:rsidRPr="003C79FB">
        <w:rPr>
          <w:rFonts w:ascii="Times New Roman" w:hAnsi="Times New Roman" w:cs="Times New Roman"/>
        </w:rPr>
        <w:t xml:space="preserve">at least </w:t>
      </w:r>
      <w:r w:rsidR="00B33137" w:rsidRPr="003C79FB">
        <w:rPr>
          <w:rFonts w:ascii="Times New Roman" w:hAnsi="Times New Roman" w:cs="Times New Roman"/>
        </w:rPr>
        <w:t xml:space="preserve">illustrates that inferential reasoning is </w:t>
      </w:r>
      <w:r w:rsidR="00CC0A17" w:rsidRPr="003C79FB">
        <w:rPr>
          <w:rFonts w:ascii="Times New Roman" w:hAnsi="Times New Roman" w:cs="Times New Roman"/>
        </w:rPr>
        <w:t>not the only process</w:t>
      </w:r>
      <w:r w:rsidR="008C1672" w:rsidRPr="003C79FB">
        <w:rPr>
          <w:rFonts w:ascii="Times New Roman" w:hAnsi="Times New Roman" w:cs="Times New Roman"/>
        </w:rPr>
        <w:t xml:space="preserve"> that play</w:t>
      </w:r>
      <w:r w:rsidR="00CC0A17" w:rsidRPr="003C79FB">
        <w:rPr>
          <w:rFonts w:ascii="Times New Roman" w:hAnsi="Times New Roman" w:cs="Times New Roman"/>
        </w:rPr>
        <w:t>s</w:t>
      </w:r>
      <w:r w:rsidR="008C1672" w:rsidRPr="003C79FB">
        <w:rPr>
          <w:rFonts w:ascii="Times New Roman" w:hAnsi="Times New Roman" w:cs="Times New Roman"/>
        </w:rPr>
        <w:t xml:space="preserve"> a role</w:t>
      </w:r>
      <w:r w:rsidR="00B33137" w:rsidRPr="003C79FB">
        <w:rPr>
          <w:rFonts w:ascii="Times New Roman" w:hAnsi="Times New Roman" w:cs="Times New Roman"/>
        </w:rPr>
        <w:t xml:space="preserve"> in </w:t>
      </w:r>
      <w:r w:rsidR="006170F3" w:rsidRPr="003C79FB">
        <w:rPr>
          <w:rFonts w:ascii="Times New Roman" w:hAnsi="Times New Roman" w:cs="Times New Roman"/>
        </w:rPr>
        <w:t xml:space="preserve">forming </w:t>
      </w:r>
      <w:r w:rsidR="001926C0" w:rsidRPr="003C79FB">
        <w:rPr>
          <w:rFonts w:ascii="Times New Roman" w:hAnsi="Times New Roman" w:cs="Times New Roman"/>
        </w:rPr>
        <w:t>propositions about causal relations</w:t>
      </w:r>
      <w:r w:rsidR="00B33137" w:rsidRPr="003C79FB">
        <w:rPr>
          <w:rFonts w:ascii="Times New Roman" w:hAnsi="Times New Roman" w:cs="Times New Roman"/>
        </w:rPr>
        <w:t xml:space="preserve">. </w:t>
      </w:r>
      <w:r w:rsidR="00CC747E" w:rsidRPr="003C79FB">
        <w:rPr>
          <w:rFonts w:ascii="Times New Roman" w:hAnsi="Times New Roman" w:cs="Times New Roman"/>
        </w:rPr>
        <w:t xml:space="preserve">For the sake of completeness, it nonetheless deserves </w:t>
      </w:r>
      <w:r w:rsidR="00916E18" w:rsidRPr="003C79FB">
        <w:rPr>
          <w:rFonts w:ascii="Times New Roman" w:hAnsi="Times New Roman" w:cs="Times New Roman"/>
        </w:rPr>
        <w:t xml:space="preserve">mention </w:t>
      </w:r>
      <w:r w:rsidR="00071592" w:rsidRPr="003C79FB">
        <w:rPr>
          <w:rFonts w:ascii="Times New Roman" w:hAnsi="Times New Roman" w:cs="Times New Roman"/>
        </w:rPr>
        <w:t xml:space="preserve">that </w:t>
      </w:r>
      <w:r w:rsidR="00DE6E83" w:rsidRPr="003C79FB">
        <w:rPr>
          <w:rFonts w:ascii="Times New Roman" w:hAnsi="Times New Roman" w:cs="Times New Roman"/>
        </w:rPr>
        <w:t>there are theories that assume that certain aspects of perception are produced by process</w:t>
      </w:r>
      <w:r w:rsidR="00121366">
        <w:rPr>
          <w:rFonts w:ascii="Times New Roman" w:hAnsi="Times New Roman" w:cs="Times New Roman"/>
        </w:rPr>
        <w:t>es</w:t>
      </w:r>
      <w:r w:rsidR="00DE6E83" w:rsidRPr="003C79FB">
        <w:rPr>
          <w:rFonts w:ascii="Times New Roman" w:hAnsi="Times New Roman" w:cs="Times New Roman"/>
        </w:rPr>
        <w:t xml:space="preserve"> of automatic, probabilistic Bayesian inference (Knill &amp; Pouget, 2004; Lee &amp; Mumford, 2003).</w:t>
      </w:r>
    </w:p>
    <w:p w14:paraId="20ACA757" w14:textId="5B942118" w:rsidR="00B33137" w:rsidRPr="00462DBB" w:rsidRDefault="00B33137">
      <w:pPr>
        <w:spacing w:line="480" w:lineRule="auto"/>
        <w:jc w:val="both"/>
        <w:rPr>
          <w:rFonts w:ascii="Times New Roman" w:hAnsi="Times New Roman" w:cs="Times New Roman"/>
          <w:lang w:val="en-US"/>
        </w:rPr>
      </w:pPr>
    </w:p>
    <w:p w14:paraId="48F6C867" w14:textId="61B6E54F" w:rsidR="002239CC" w:rsidRPr="00462DBB" w:rsidRDefault="002239CC">
      <w:pPr>
        <w:widowControl w:val="0"/>
        <w:autoSpaceDE w:val="0"/>
        <w:autoSpaceDN w:val="0"/>
        <w:adjustRightInd w:val="0"/>
        <w:spacing w:line="480" w:lineRule="auto"/>
        <w:jc w:val="both"/>
        <w:rPr>
          <w:rFonts w:ascii="Times New Roman" w:hAnsi="Times New Roman" w:cs="Times New Roman"/>
          <w:b/>
        </w:rPr>
      </w:pPr>
      <w:r>
        <w:rPr>
          <w:rFonts w:ascii="Times New Roman" w:hAnsi="Times New Roman" w:cs="Times New Roman"/>
          <w:b/>
        </w:rPr>
        <w:t>4</w:t>
      </w:r>
      <w:r w:rsidRPr="00462DBB">
        <w:rPr>
          <w:rFonts w:ascii="Times New Roman" w:hAnsi="Times New Roman" w:cs="Times New Roman"/>
          <w:b/>
        </w:rPr>
        <w:t>.</w:t>
      </w:r>
      <w:r>
        <w:rPr>
          <w:rFonts w:ascii="Times New Roman" w:hAnsi="Times New Roman" w:cs="Times New Roman"/>
          <w:b/>
        </w:rPr>
        <w:t>2</w:t>
      </w:r>
      <w:r w:rsidRPr="00462DBB">
        <w:rPr>
          <w:rFonts w:ascii="Times New Roman" w:hAnsi="Times New Roman" w:cs="Times New Roman"/>
          <w:b/>
        </w:rPr>
        <w:t xml:space="preserve"> </w:t>
      </w:r>
      <w:r>
        <w:rPr>
          <w:rFonts w:ascii="Times New Roman" w:hAnsi="Times New Roman" w:cs="Times New Roman"/>
          <w:b/>
        </w:rPr>
        <w:t>Attention</w:t>
      </w:r>
    </w:p>
    <w:p w14:paraId="59483209" w14:textId="77777777" w:rsidR="002239CC" w:rsidRDefault="002239CC">
      <w:pPr>
        <w:spacing w:line="480" w:lineRule="auto"/>
        <w:jc w:val="both"/>
        <w:rPr>
          <w:rFonts w:ascii="Times New Roman" w:hAnsi="Times New Roman" w:cs="Times New Roman"/>
          <w:b/>
          <w:i/>
        </w:rPr>
      </w:pPr>
    </w:p>
    <w:p w14:paraId="1A9C8215" w14:textId="0382150A" w:rsidR="00B33137" w:rsidRPr="00993F44" w:rsidRDefault="00004166">
      <w:pPr>
        <w:spacing w:line="480" w:lineRule="auto"/>
        <w:jc w:val="both"/>
        <w:rPr>
          <w:rFonts w:ascii="Times New Roman" w:hAnsi="Times New Roman" w:cs="Times New Roman"/>
          <w:lang w:val="en-US"/>
        </w:rPr>
      </w:pPr>
      <w:r w:rsidRPr="00462DBB">
        <w:rPr>
          <w:rFonts w:ascii="Times New Roman" w:hAnsi="Times New Roman" w:cs="Times New Roman"/>
        </w:rPr>
        <w:t xml:space="preserve">Attention is another example of a process other than inferential reasoning that may play a role in the formation or retrieval of propositions about causal </w:t>
      </w:r>
      <w:r w:rsidR="007B08C9" w:rsidRPr="00462DBB">
        <w:rPr>
          <w:rFonts w:ascii="Times New Roman" w:hAnsi="Times New Roman" w:cs="Times New Roman"/>
        </w:rPr>
        <w:t xml:space="preserve">relations. </w:t>
      </w:r>
      <w:r w:rsidR="00B33137" w:rsidRPr="00462DBB">
        <w:rPr>
          <w:rFonts w:ascii="Times New Roman" w:hAnsi="Times New Roman" w:cs="Times New Roman"/>
        </w:rPr>
        <w:t xml:space="preserve">Attention has long been the focus of theoretical consideration in the associative learning field. Evidence for the involvement of attention in, for example, blocking includes demonstrations that new learning about a blocked cue is slowed down: Blocking treatment interferes with subsequent learning, even when an outcome different from the one during blocking training is used. This interference effect is presumably due to a decrease in attention paid to the blocked cue, caused by the preceding blocking treatment (e.g., </w:t>
      </w:r>
      <w:r w:rsidR="007643FE">
        <w:rPr>
          <w:rFonts w:ascii="Times New Roman" w:hAnsi="Times New Roman" w:cs="Times New Roman"/>
          <w:lang w:val="en-US"/>
        </w:rPr>
        <w:t>Le Pelley, Beesley</w:t>
      </w:r>
      <w:r w:rsidR="007643FE" w:rsidRPr="007643FE">
        <w:rPr>
          <w:rFonts w:ascii="Times New Roman" w:hAnsi="Times New Roman" w:cs="Times New Roman"/>
          <w:lang w:val="en-US"/>
        </w:rPr>
        <w:t xml:space="preserve">, </w:t>
      </w:r>
      <w:r w:rsidR="001D446F">
        <w:rPr>
          <w:rFonts w:ascii="Times New Roman" w:hAnsi="Times New Roman" w:cs="Times New Roman"/>
          <w:lang w:val="en-US"/>
        </w:rPr>
        <w:t>&amp;</w:t>
      </w:r>
      <w:r w:rsidR="007643FE">
        <w:rPr>
          <w:rFonts w:ascii="Times New Roman" w:hAnsi="Times New Roman" w:cs="Times New Roman"/>
          <w:lang w:val="en-US"/>
        </w:rPr>
        <w:t xml:space="preserve"> Suret, </w:t>
      </w:r>
      <w:r w:rsidR="007643FE" w:rsidRPr="007643FE">
        <w:rPr>
          <w:rFonts w:ascii="Times New Roman" w:hAnsi="Times New Roman" w:cs="Times New Roman"/>
          <w:lang w:val="en-US"/>
        </w:rPr>
        <w:t>2007</w:t>
      </w:r>
      <w:r w:rsidR="00B33137" w:rsidRPr="00462DBB">
        <w:rPr>
          <w:rFonts w:ascii="Times New Roman" w:hAnsi="Times New Roman" w:cs="Times New Roman"/>
        </w:rPr>
        <w:t xml:space="preserve">; </w:t>
      </w:r>
      <w:r w:rsidR="008E4683" w:rsidRPr="008E4683">
        <w:rPr>
          <w:rFonts w:ascii="Times New Roman" w:hAnsi="Times New Roman" w:cs="Times New Roman"/>
          <w:lang w:val="en-US"/>
        </w:rPr>
        <w:t>Mackint</w:t>
      </w:r>
      <w:r w:rsidR="008E4683">
        <w:rPr>
          <w:rFonts w:ascii="Times New Roman" w:hAnsi="Times New Roman" w:cs="Times New Roman"/>
          <w:lang w:val="en-US"/>
        </w:rPr>
        <w:t>osh</w:t>
      </w:r>
      <w:r w:rsidR="001D446F">
        <w:rPr>
          <w:rFonts w:ascii="Times New Roman" w:hAnsi="Times New Roman" w:cs="Times New Roman"/>
          <w:lang w:val="en-US"/>
        </w:rPr>
        <w:t xml:space="preserve"> &amp; </w:t>
      </w:r>
      <w:r w:rsidR="008E4683">
        <w:rPr>
          <w:rFonts w:ascii="Times New Roman" w:hAnsi="Times New Roman" w:cs="Times New Roman"/>
          <w:lang w:val="en-US"/>
        </w:rPr>
        <w:t>Turner, 1971</w:t>
      </w:r>
      <w:r w:rsidR="00B33137" w:rsidRPr="00462DBB">
        <w:rPr>
          <w:rFonts w:ascii="Times New Roman" w:hAnsi="Times New Roman" w:cs="Times New Roman"/>
        </w:rPr>
        <w:t xml:space="preserve">). In line with this, studies that used the eye tracking method found that participants spent less time gazing at blocked cues (e.g., Beesley </w:t>
      </w:r>
      <w:r w:rsidR="00306BE4">
        <w:rPr>
          <w:rFonts w:ascii="Times New Roman" w:hAnsi="Times New Roman" w:cs="Times New Roman"/>
        </w:rPr>
        <w:t>&amp;</w:t>
      </w:r>
      <w:r w:rsidR="00306BE4" w:rsidRPr="00462DBB">
        <w:rPr>
          <w:rFonts w:ascii="Times New Roman" w:hAnsi="Times New Roman" w:cs="Times New Roman"/>
        </w:rPr>
        <w:t xml:space="preserve"> </w:t>
      </w:r>
      <w:r w:rsidR="00B33137" w:rsidRPr="00462DBB">
        <w:rPr>
          <w:rFonts w:ascii="Times New Roman" w:hAnsi="Times New Roman" w:cs="Times New Roman"/>
        </w:rPr>
        <w:t>Le Pelley, 2011</w:t>
      </w:r>
      <w:r w:rsidR="001B308E">
        <w:rPr>
          <w:rFonts w:ascii="Times New Roman" w:hAnsi="Times New Roman" w:cs="Times New Roman"/>
        </w:rPr>
        <w:t>;</w:t>
      </w:r>
      <w:r w:rsidR="001B308E" w:rsidRPr="001B308E">
        <w:rPr>
          <w:rFonts w:ascii="Arial" w:hAnsi="Arial" w:cs="Arial"/>
          <w:color w:val="1A1A1A"/>
          <w:sz w:val="26"/>
          <w:szCs w:val="26"/>
          <w:lang w:val="en-US"/>
        </w:rPr>
        <w:t xml:space="preserve"> </w:t>
      </w:r>
      <w:r w:rsidR="001B308E">
        <w:rPr>
          <w:rFonts w:ascii="Times New Roman" w:hAnsi="Times New Roman" w:cs="Times New Roman"/>
          <w:lang w:val="en-US"/>
        </w:rPr>
        <w:t>Eippert, Gamer, &amp; Büchel, 2012</w:t>
      </w:r>
      <w:r w:rsidR="00EC104D">
        <w:rPr>
          <w:rFonts w:ascii="Times New Roman" w:hAnsi="Times New Roman" w:cs="Times New Roman"/>
          <w:lang w:val="en-US"/>
        </w:rPr>
        <w:t>; Kruschke</w:t>
      </w:r>
      <w:r w:rsidR="00EC104D" w:rsidRPr="009B523E">
        <w:rPr>
          <w:rFonts w:ascii="Times New Roman" w:hAnsi="Times New Roman" w:cs="Times New Roman"/>
          <w:lang w:val="en-US"/>
        </w:rPr>
        <w:t>, Kappenma</w:t>
      </w:r>
      <w:r w:rsidR="00EC104D">
        <w:rPr>
          <w:rFonts w:ascii="Times New Roman" w:hAnsi="Times New Roman" w:cs="Times New Roman"/>
          <w:lang w:val="en-US"/>
        </w:rPr>
        <w:t xml:space="preserve">n, &amp; Hetrick, </w:t>
      </w:r>
      <w:r w:rsidR="00EC104D">
        <w:rPr>
          <w:rFonts w:ascii="Times New Roman" w:hAnsi="Times New Roman" w:cs="Times New Roman"/>
        </w:rPr>
        <w:t>2005</w:t>
      </w:r>
      <w:r w:rsidR="00B33137" w:rsidRPr="00462DBB">
        <w:rPr>
          <w:rFonts w:ascii="Times New Roman" w:hAnsi="Times New Roman" w:cs="Times New Roman"/>
        </w:rPr>
        <w:t xml:space="preserve">; also see </w:t>
      </w:r>
      <w:r w:rsidR="0012525F">
        <w:rPr>
          <w:rFonts w:ascii="Times New Roman" w:hAnsi="Times New Roman" w:cs="Times New Roman"/>
          <w:lang w:val="en-US"/>
        </w:rPr>
        <w:t>Wills, Lavric</w:t>
      </w:r>
      <w:r w:rsidR="00BF544F" w:rsidRPr="00BF544F">
        <w:rPr>
          <w:rFonts w:ascii="Times New Roman" w:hAnsi="Times New Roman" w:cs="Times New Roman"/>
          <w:lang w:val="en-US"/>
        </w:rPr>
        <w:t xml:space="preserve">, </w:t>
      </w:r>
      <w:r w:rsidR="0012525F">
        <w:rPr>
          <w:rFonts w:ascii="Times New Roman" w:hAnsi="Times New Roman" w:cs="Times New Roman"/>
          <w:lang w:val="en-US"/>
        </w:rPr>
        <w:t>Croft</w:t>
      </w:r>
      <w:r w:rsidR="00BF544F">
        <w:rPr>
          <w:rFonts w:ascii="Times New Roman" w:hAnsi="Times New Roman" w:cs="Times New Roman"/>
          <w:lang w:val="en-US"/>
        </w:rPr>
        <w:t xml:space="preserve">, &amp; Hodgson, </w:t>
      </w:r>
      <w:r w:rsidR="00BF544F" w:rsidRPr="00BF544F">
        <w:rPr>
          <w:rFonts w:ascii="Times New Roman" w:hAnsi="Times New Roman" w:cs="Times New Roman"/>
          <w:lang w:val="en-US"/>
        </w:rPr>
        <w:t>2007</w:t>
      </w:r>
      <w:r w:rsidR="00B33137" w:rsidRPr="00462DBB">
        <w:rPr>
          <w:rFonts w:ascii="Times New Roman" w:hAnsi="Times New Roman" w:cs="Times New Roman"/>
        </w:rPr>
        <w:t xml:space="preserve">). Associative models explain these findings by assuming that the </w:t>
      </w:r>
      <w:r w:rsidR="00B33137" w:rsidRPr="00082596">
        <w:rPr>
          <w:rFonts w:ascii="Times New Roman" w:hAnsi="Times New Roman" w:cs="Times New Roman"/>
        </w:rPr>
        <w:t>amount of attention determines the amount of associative learning. For example, Mackintosh (</w:t>
      </w:r>
      <w:r w:rsidR="00CB6108" w:rsidRPr="00F47EFA">
        <w:rPr>
          <w:rFonts w:ascii="Times New Roman" w:hAnsi="Times New Roman" w:cs="Times New Roman"/>
        </w:rPr>
        <w:t>1975</w:t>
      </w:r>
      <w:r w:rsidR="00B33137" w:rsidRPr="00082596">
        <w:rPr>
          <w:rFonts w:ascii="Times New Roman" w:hAnsi="Times New Roman" w:cs="Times New Roman"/>
        </w:rPr>
        <w:t>) proposed</w:t>
      </w:r>
      <w:r w:rsidR="00B33137" w:rsidRPr="00462DBB">
        <w:rPr>
          <w:rFonts w:ascii="Times New Roman" w:hAnsi="Times New Roman" w:cs="Times New Roman"/>
        </w:rPr>
        <w:t xml:space="preserve"> that a blocked cue is a poorer predictor of the outcome than a blocking cue, </w:t>
      </w:r>
      <w:r w:rsidR="00B33137" w:rsidRPr="00462DBB">
        <w:rPr>
          <w:rFonts w:ascii="Times New Roman" w:hAnsi="Times New Roman" w:cs="Times New Roman"/>
        </w:rPr>
        <w:lastRenderedPageBreak/>
        <w:t>and that this leads to lower attention to and a failure to learn about blocked cues. However, attention may not only impact the formation of associations, but also of propositions</w:t>
      </w:r>
      <w:r w:rsidR="004A0BC5" w:rsidRPr="00462DBB">
        <w:rPr>
          <w:rFonts w:ascii="Times New Roman" w:hAnsi="Times New Roman" w:cs="Times New Roman"/>
        </w:rPr>
        <w:t xml:space="preserve"> involved in causal learning</w:t>
      </w:r>
      <w:r w:rsidR="00DF52EB">
        <w:rPr>
          <w:rFonts w:ascii="Times New Roman" w:hAnsi="Times New Roman" w:cs="Times New Roman"/>
        </w:rPr>
        <w:t>.</w:t>
      </w:r>
      <w:r w:rsidR="00B33137" w:rsidRPr="00462DBB">
        <w:rPr>
          <w:rFonts w:ascii="Times New Roman" w:hAnsi="Times New Roman" w:cs="Times New Roman"/>
        </w:rPr>
        <w:t xml:space="preserve"> Whereas blocking could be due to inferential reasoning (i.e., about how propositions are related after they have been formed) under some training conditions, similar blocking effects could be due </w:t>
      </w:r>
      <w:r w:rsidR="00121366">
        <w:rPr>
          <w:rFonts w:ascii="Times New Roman" w:hAnsi="Times New Roman" w:cs="Times New Roman"/>
        </w:rPr>
        <w:t xml:space="preserve">to </w:t>
      </w:r>
      <w:r w:rsidR="00B33137" w:rsidRPr="00462DBB">
        <w:rPr>
          <w:rFonts w:ascii="Times New Roman" w:hAnsi="Times New Roman" w:cs="Times New Roman"/>
        </w:rPr>
        <w:t xml:space="preserve">the effect of attentional processes on the initial formation of propositions. </w:t>
      </w:r>
      <w:r w:rsidR="00624049">
        <w:rPr>
          <w:rFonts w:ascii="Times New Roman" w:hAnsi="Times New Roman" w:cs="Times New Roman"/>
        </w:rPr>
        <w:t xml:space="preserve">That is, </w:t>
      </w:r>
      <w:r w:rsidR="00121366">
        <w:rPr>
          <w:rFonts w:ascii="Times New Roman" w:hAnsi="Times New Roman" w:cs="Times New Roman"/>
        </w:rPr>
        <w:t xml:space="preserve">attentional failure might cause </w:t>
      </w:r>
      <w:r w:rsidR="00624049">
        <w:rPr>
          <w:rFonts w:ascii="Times New Roman" w:hAnsi="Times New Roman" w:cs="Times New Roman"/>
        </w:rPr>
        <w:t>t</w:t>
      </w:r>
      <w:r w:rsidR="009432CA" w:rsidRPr="00462DBB">
        <w:rPr>
          <w:rFonts w:ascii="Times New Roman" w:hAnsi="Times New Roman" w:cs="Times New Roman"/>
        </w:rPr>
        <w:t xml:space="preserve">he elements needed to form a proposition </w:t>
      </w:r>
      <w:r w:rsidR="00121366">
        <w:rPr>
          <w:rFonts w:ascii="Times New Roman" w:hAnsi="Times New Roman" w:cs="Times New Roman"/>
        </w:rPr>
        <w:t xml:space="preserve">to </w:t>
      </w:r>
      <w:r w:rsidR="009432CA">
        <w:rPr>
          <w:rFonts w:ascii="Times New Roman" w:hAnsi="Times New Roman" w:cs="Times New Roman"/>
        </w:rPr>
        <w:t xml:space="preserve">not be </w:t>
      </w:r>
      <w:r w:rsidR="00121366">
        <w:rPr>
          <w:rFonts w:ascii="Times New Roman" w:hAnsi="Times New Roman" w:cs="Times New Roman"/>
        </w:rPr>
        <w:t>re</w:t>
      </w:r>
      <w:r w:rsidR="009432CA">
        <w:rPr>
          <w:rFonts w:ascii="Times New Roman" w:hAnsi="Times New Roman" w:cs="Times New Roman"/>
        </w:rPr>
        <w:t>present</w:t>
      </w:r>
      <w:r w:rsidR="00121366">
        <w:rPr>
          <w:rFonts w:ascii="Times New Roman" w:hAnsi="Times New Roman" w:cs="Times New Roman"/>
        </w:rPr>
        <w:t>ed</w:t>
      </w:r>
      <w:r w:rsidR="009432CA">
        <w:rPr>
          <w:rFonts w:ascii="Times New Roman" w:hAnsi="Times New Roman" w:cs="Times New Roman"/>
        </w:rPr>
        <w:t xml:space="preserve">, so </w:t>
      </w:r>
      <w:r w:rsidR="009432CA" w:rsidRPr="00462DBB">
        <w:rPr>
          <w:rFonts w:ascii="Times New Roman" w:hAnsi="Times New Roman" w:cs="Times New Roman"/>
        </w:rPr>
        <w:t xml:space="preserve">one would simply not </w:t>
      </w:r>
      <w:r w:rsidR="009432CA">
        <w:rPr>
          <w:rFonts w:ascii="Times New Roman" w:hAnsi="Times New Roman" w:cs="Times New Roman"/>
        </w:rPr>
        <w:t xml:space="preserve">be able to </w:t>
      </w:r>
      <w:r w:rsidR="009432CA" w:rsidRPr="00462DBB">
        <w:rPr>
          <w:rFonts w:ascii="Times New Roman" w:hAnsi="Times New Roman" w:cs="Times New Roman"/>
        </w:rPr>
        <w:t xml:space="preserve">form </w:t>
      </w:r>
      <w:r w:rsidR="009432CA">
        <w:rPr>
          <w:rFonts w:ascii="Times New Roman" w:hAnsi="Times New Roman" w:cs="Times New Roman"/>
        </w:rPr>
        <w:t>the</w:t>
      </w:r>
      <w:r w:rsidR="009432CA" w:rsidRPr="00462DBB">
        <w:rPr>
          <w:rFonts w:ascii="Times New Roman" w:hAnsi="Times New Roman" w:cs="Times New Roman"/>
        </w:rPr>
        <w:t xml:space="preserve"> proposition </w:t>
      </w:r>
      <w:r w:rsidR="009432CA">
        <w:rPr>
          <w:rFonts w:ascii="Times New Roman" w:hAnsi="Times New Roman" w:cs="Times New Roman"/>
        </w:rPr>
        <w:t>that X is causally related to the outcome</w:t>
      </w:r>
      <w:r w:rsidR="009432CA" w:rsidRPr="00462DBB">
        <w:rPr>
          <w:rFonts w:ascii="Times New Roman" w:hAnsi="Times New Roman" w:cs="Times New Roman"/>
        </w:rPr>
        <w:t>.</w:t>
      </w:r>
      <w:r w:rsidR="00993F44">
        <w:rPr>
          <w:rFonts w:ascii="Times New Roman" w:hAnsi="Times New Roman" w:cs="Times New Roman"/>
          <w:lang w:val="en-US"/>
        </w:rPr>
        <w:t xml:space="preserve"> </w:t>
      </w:r>
      <w:r w:rsidR="00B33137" w:rsidRPr="00462DBB">
        <w:rPr>
          <w:rFonts w:ascii="Times New Roman" w:hAnsi="Times New Roman" w:cs="Times New Roman"/>
        </w:rPr>
        <w:t>Note that this interpretation differs substantially from the way in whi</w:t>
      </w:r>
      <w:r w:rsidR="005B25DD" w:rsidRPr="00462DBB">
        <w:rPr>
          <w:rFonts w:ascii="Times New Roman" w:hAnsi="Times New Roman" w:cs="Times New Roman"/>
        </w:rPr>
        <w:t xml:space="preserve">ch inferential reasoning theorists have previously explained </w:t>
      </w:r>
      <w:r w:rsidR="00B33137" w:rsidRPr="00462DBB">
        <w:rPr>
          <w:rFonts w:ascii="Times New Roman" w:hAnsi="Times New Roman" w:cs="Times New Roman"/>
        </w:rPr>
        <w:t>effects of attention. Inferential reasoning theory holds that attentional shifts in a blocking procedure do not cause blocking, but rather, that they are a consequence of the organism’s non-automatic reasoning that the blocked cue is redundant.</w:t>
      </w:r>
      <w:r w:rsidR="00FF3983">
        <w:rPr>
          <w:rFonts w:ascii="Times New Roman" w:hAnsi="Times New Roman" w:cs="Times New Roman"/>
        </w:rPr>
        <w:t xml:space="preserve"> Obviously, those possibilities are no</w:t>
      </w:r>
      <w:r w:rsidR="00286163">
        <w:rPr>
          <w:rFonts w:ascii="Times New Roman" w:hAnsi="Times New Roman" w:cs="Times New Roman"/>
        </w:rPr>
        <w:t>t</w:t>
      </w:r>
      <w:r w:rsidR="00FF3983">
        <w:rPr>
          <w:rFonts w:ascii="Times New Roman" w:hAnsi="Times New Roman" w:cs="Times New Roman"/>
        </w:rPr>
        <w:t xml:space="preserve"> mutually exclusive: Selective attention may sometimes cause blocking, and blocking may sometimes give rise to selective attention. </w:t>
      </w:r>
      <w:r w:rsidR="00B33137" w:rsidRPr="00462DBB">
        <w:rPr>
          <w:rFonts w:ascii="Times New Roman" w:hAnsi="Times New Roman" w:cs="Times New Roman"/>
        </w:rPr>
        <w:t xml:space="preserve"> </w:t>
      </w:r>
    </w:p>
    <w:p w14:paraId="0137326E" w14:textId="77777777" w:rsidR="00B33137" w:rsidRPr="00462DBB" w:rsidRDefault="00B33137">
      <w:pPr>
        <w:spacing w:line="480" w:lineRule="auto"/>
        <w:jc w:val="both"/>
        <w:rPr>
          <w:rFonts w:ascii="Times New Roman" w:hAnsi="Times New Roman" w:cs="Times New Roman"/>
        </w:rPr>
      </w:pPr>
    </w:p>
    <w:p w14:paraId="75A0AE57" w14:textId="4B8F436D" w:rsidR="00A6491A" w:rsidRPr="00462DBB" w:rsidRDefault="00A6491A">
      <w:pPr>
        <w:widowControl w:val="0"/>
        <w:autoSpaceDE w:val="0"/>
        <w:autoSpaceDN w:val="0"/>
        <w:adjustRightInd w:val="0"/>
        <w:spacing w:line="480" w:lineRule="auto"/>
        <w:jc w:val="both"/>
        <w:rPr>
          <w:rFonts w:ascii="Times New Roman" w:hAnsi="Times New Roman" w:cs="Times New Roman"/>
          <w:b/>
        </w:rPr>
      </w:pPr>
      <w:r>
        <w:rPr>
          <w:rFonts w:ascii="Times New Roman" w:hAnsi="Times New Roman" w:cs="Times New Roman"/>
          <w:b/>
        </w:rPr>
        <w:t>4</w:t>
      </w:r>
      <w:r w:rsidRPr="00462DBB">
        <w:rPr>
          <w:rFonts w:ascii="Times New Roman" w:hAnsi="Times New Roman" w:cs="Times New Roman"/>
          <w:b/>
        </w:rPr>
        <w:t>.</w:t>
      </w:r>
      <w:r>
        <w:rPr>
          <w:rFonts w:ascii="Times New Roman" w:hAnsi="Times New Roman" w:cs="Times New Roman"/>
          <w:b/>
        </w:rPr>
        <w:t>3</w:t>
      </w:r>
      <w:r w:rsidRPr="00462DBB">
        <w:rPr>
          <w:rFonts w:ascii="Times New Roman" w:hAnsi="Times New Roman" w:cs="Times New Roman"/>
          <w:b/>
        </w:rPr>
        <w:t xml:space="preserve"> </w:t>
      </w:r>
      <w:r>
        <w:rPr>
          <w:rFonts w:ascii="Times New Roman" w:hAnsi="Times New Roman" w:cs="Times New Roman"/>
          <w:b/>
        </w:rPr>
        <w:t>Memory</w:t>
      </w:r>
    </w:p>
    <w:p w14:paraId="13BF6ED0" w14:textId="301AE71E" w:rsidR="00A6491A" w:rsidRDefault="00A6491A">
      <w:pPr>
        <w:spacing w:line="480" w:lineRule="auto"/>
        <w:jc w:val="both"/>
        <w:rPr>
          <w:rFonts w:ascii="Times New Roman" w:hAnsi="Times New Roman" w:cs="Times New Roman"/>
        </w:rPr>
      </w:pPr>
    </w:p>
    <w:p w14:paraId="3D964E6C" w14:textId="22D8398A" w:rsidR="00B33137" w:rsidRPr="00892AC5" w:rsidRDefault="00FD2643">
      <w:pPr>
        <w:spacing w:line="480" w:lineRule="auto"/>
        <w:jc w:val="both"/>
        <w:rPr>
          <w:rFonts w:ascii="Times New Roman" w:hAnsi="Times New Roman" w:cs="Times New Roman"/>
          <w:lang w:val="en-US"/>
        </w:rPr>
      </w:pPr>
      <w:r>
        <w:rPr>
          <w:rFonts w:ascii="Times New Roman" w:hAnsi="Times New Roman" w:cs="Times New Roman"/>
          <w:lang w:val="en-US"/>
        </w:rPr>
        <w:t>Mitchell, Lovibond, Minard</w:t>
      </w:r>
      <w:r w:rsidRPr="00FD2643">
        <w:rPr>
          <w:rFonts w:ascii="Times New Roman" w:hAnsi="Times New Roman" w:cs="Times New Roman"/>
          <w:lang w:val="en-US"/>
        </w:rPr>
        <w:t xml:space="preserve">, </w:t>
      </w:r>
      <w:r>
        <w:rPr>
          <w:rFonts w:ascii="Times New Roman" w:hAnsi="Times New Roman" w:cs="Times New Roman"/>
          <w:lang w:val="en-US"/>
        </w:rPr>
        <w:t xml:space="preserve">and Lavis </w:t>
      </w:r>
      <w:r w:rsidR="00B33137" w:rsidRPr="00462DBB">
        <w:rPr>
          <w:rFonts w:ascii="Times New Roman" w:hAnsi="Times New Roman" w:cs="Times New Roman"/>
        </w:rPr>
        <w:t xml:space="preserve">(2006) devised a blocking task with many different foods as the cues and with allergies as the outcomes, such that recall could be tested. In addition to revealing blocking on causal judgments, the results were clear in showing that recall of the outcome related to the blocked </w:t>
      </w:r>
      <w:r w:rsidR="00BE32E6">
        <w:rPr>
          <w:rFonts w:ascii="Times New Roman" w:hAnsi="Times New Roman" w:cs="Times New Roman"/>
        </w:rPr>
        <w:t xml:space="preserve">cue </w:t>
      </w:r>
      <w:r w:rsidR="00B33137" w:rsidRPr="00462DBB">
        <w:rPr>
          <w:rFonts w:ascii="Times New Roman" w:hAnsi="Times New Roman" w:cs="Times New Roman"/>
        </w:rPr>
        <w:t xml:space="preserve">was poor in comparison with appropriate control cues. Shanks (2010) </w:t>
      </w:r>
      <w:proofErr w:type="gramStart"/>
      <w:r w:rsidR="00B33137" w:rsidRPr="00462DBB">
        <w:rPr>
          <w:rFonts w:ascii="Times New Roman" w:hAnsi="Times New Roman" w:cs="Times New Roman"/>
        </w:rPr>
        <w:t>argues</w:t>
      </w:r>
      <w:proofErr w:type="gramEnd"/>
      <w:r w:rsidR="00B33137" w:rsidRPr="00462DBB">
        <w:rPr>
          <w:rFonts w:ascii="Times New Roman" w:hAnsi="Times New Roman" w:cs="Times New Roman"/>
        </w:rPr>
        <w:t xml:space="preserve"> that these results provide positive evidence for associative explanations but challenge inferential accounts. The idea is that participants would need to remember that the blocked cue has been paired with the outcome in order to successfully make the modus tollens inference.</w:t>
      </w:r>
      <w:r w:rsidR="00951A03" w:rsidRPr="00462DBB">
        <w:rPr>
          <w:rFonts w:ascii="Times New Roman" w:hAnsi="Times New Roman" w:cs="Times New Roman"/>
        </w:rPr>
        <w:t xml:space="preserve"> Indeed, the </w:t>
      </w:r>
      <w:r w:rsidR="004C4EF4" w:rsidRPr="00462DBB">
        <w:rPr>
          <w:rFonts w:ascii="Times New Roman" w:hAnsi="Times New Roman" w:cs="Times New Roman"/>
        </w:rPr>
        <w:t>proposition</w:t>
      </w:r>
      <w:r w:rsidR="00951A03" w:rsidRPr="00462DBB">
        <w:rPr>
          <w:rFonts w:ascii="Times New Roman" w:hAnsi="Times New Roman" w:cs="Times New Roman"/>
        </w:rPr>
        <w:t xml:space="preserve"> that A and X </w:t>
      </w:r>
      <w:r w:rsidR="004C4EF4" w:rsidRPr="00462DBB">
        <w:rPr>
          <w:rFonts w:ascii="Times New Roman" w:hAnsi="Times New Roman" w:cs="Times New Roman"/>
        </w:rPr>
        <w:t>have been</w:t>
      </w:r>
      <w:r w:rsidR="00951A03" w:rsidRPr="00462DBB">
        <w:rPr>
          <w:rFonts w:ascii="Times New Roman" w:hAnsi="Times New Roman" w:cs="Times New Roman"/>
        </w:rPr>
        <w:t xml:space="preserve"> paired</w:t>
      </w:r>
      <w:r w:rsidR="004C4EF4" w:rsidRPr="00462DBB">
        <w:rPr>
          <w:rFonts w:ascii="Times New Roman" w:hAnsi="Times New Roman" w:cs="Times New Roman"/>
        </w:rPr>
        <w:t xml:space="preserve"> with </w:t>
      </w:r>
      <w:r w:rsidR="004C4EF4" w:rsidRPr="00462DBB">
        <w:rPr>
          <w:rFonts w:ascii="Times New Roman" w:hAnsi="Times New Roman" w:cs="Times New Roman"/>
        </w:rPr>
        <w:lastRenderedPageBreak/>
        <w:t xml:space="preserve">the outcome is a crucial premise in the modus tollens argument described in the previous section of this chapter. </w:t>
      </w:r>
      <w:r w:rsidR="00AE2725" w:rsidRPr="00462DBB">
        <w:rPr>
          <w:rFonts w:ascii="Times New Roman" w:hAnsi="Times New Roman" w:cs="Times New Roman"/>
        </w:rPr>
        <w:t>However</w:t>
      </w:r>
      <w:r w:rsidR="00B33137" w:rsidRPr="00462DBB">
        <w:rPr>
          <w:rFonts w:ascii="Times New Roman" w:hAnsi="Times New Roman" w:cs="Times New Roman"/>
        </w:rPr>
        <w:t xml:space="preserve">, </w:t>
      </w:r>
      <w:r w:rsidR="003D36BD" w:rsidRPr="00462DBB">
        <w:rPr>
          <w:rFonts w:ascii="Times New Roman" w:hAnsi="Times New Roman" w:cs="Times New Roman"/>
        </w:rPr>
        <w:t xml:space="preserve">in contrast to Shanks’s claim, </w:t>
      </w:r>
      <w:r w:rsidR="00B33137" w:rsidRPr="00462DBB">
        <w:rPr>
          <w:rFonts w:ascii="Times New Roman" w:hAnsi="Times New Roman" w:cs="Times New Roman"/>
        </w:rPr>
        <w:t xml:space="preserve">not only associative learning theory, but also </w:t>
      </w:r>
      <w:r w:rsidR="002C297E" w:rsidRPr="00462DBB">
        <w:rPr>
          <w:rFonts w:ascii="Times New Roman" w:hAnsi="Times New Roman" w:cs="Times New Roman"/>
        </w:rPr>
        <w:t xml:space="preserve">theories invoking propositions (e.g., </w:t>
      </w:r>
      <w:r w:rsidR="00E0563B" w:rsidRPr="00462DBB">
        <w:rPr>
          <w:rFonts w:ascii="Times New Roman" w:hAnsi="Times New Roman" w:cs="Times New Roman"/>
        </w:rPr>
        <w:t>inferential reasoning theory)</w:t>
      </w:r>
      <w:r w:rsidR="00B33137" w:rsidRPr="00462DBB">
        <w:rPr>
          <w:rFonts w:ascii="Times New Roman" w:hAnsi="Times New Roman" w:cs="Times New Roman"/>
        </w:rPr>
        <w:t xml:space="preserve"> can account for such findings: When many cues </w:t>
      </w:r>
      <w:r w:rsidR="006F4ECE">
        <w:rPr>
          <w:rFonts w:ascii="Times New Roman" w:hAnsi="Times New Roman" w:cs="Times New Roman"/>
        </w:rPr>
        <w:t xml:space="preserve">and outcomes </w:t>
      </w:r>
      <w:r w:rsidR="00B33137" w:rsidRPr="00462DBB">
        <w:rPr>
          <w:rFonts w:ascii="Times New Roman" w:hAnsi="Times New Roman" w:cs="Times New Roman"/>
        </w:rPr>
        <w:t xml:space="preserve">are presented, as in Mitchell et al.'s study, </w:t>
      </w:r>
      <w:r w:rsidR="00785213">
        <w:rPr>
          <w:rFonts w:ascii="Times New Roman" w:hAnsi="Times New Roman" w:cs="Times New Roman"/>
        </w:rPr>
        <w:t>these</w:t>
      </w:r>
      <w:r w:rsidR="00B33137" w:rsidRPr="00462DBB">
        <w:rPr>
          <w:rFonts w:ascii="Times New Roman" w:hAnsi="Times New Roman" w:cs="Times New Roman"/>
        </w:rPr>
        <w:t xml:space="preserve"> may not gain access to memory (e.g., Kastner and Ungerleide</w:t>
      </w:r>
      <w:r w:rsidR="007B79EB">
        <w:rPr>
          <w:rFonts w:ascii="Times New Roman" w:hAnsi="Times New Roman" w:cs="Times New Roman"/>
        </w:rPr>
        <w:t>r, 2000)</w:t>
      </w:r>
      <w:r w:rsidR="0028347E">
        <w:rPr>
          <w:rFonts w:ascii="Times New Roman" w:hAnsi="Times New Roman" w:cs="Times New Roman"/>
        </w:rPr>
        <w:t xml:space="preserve">, so </w:t>
      </w:r>
      <w:r w:rsidR="00453EF0">
        <w:rPr>
          <w:rFonts w:ascii="Times New Roman" w:hAnsi="Times New Roman" w:cs="Times New Roman"/>
        </w:rPr>
        <w:t>upon presentation of the blocked cue</w:t>
      </w:r>
      <w:r w:rsidR="0028347E">
        <w:rPr>
          <w:rFonts w:ascii="Times New Roman" w:hAnsi="Times New Roman" w:cs="Times New Roman"/>
        </w:rPr>
        <w:t xml:space="preserve"> </w:t>
      </w:r>
      <w:r w:rsidR="009F5B66">
        <w:rPr>
          <w:rFonts w:ascii="Times New Roman" w:hAnsi="Times New Roman" w:cs="Times New Roman"/>
        </w:rPr>
        <w:t xml:space="preserve">during testing </w:t>
      </w:r>
      <w:r w:rsidR="0028347E">
        <w:rPr>
          <w:rFonts w:ascii="Times New Roman" w:hAnsi="Times New Roman" w:cs="Times New Roman"/>
        </w:rPr>
        <w:t>no proposition about its causal efficacy would be retrieved</w:t>
      </w:r>
      <w:r w:rsidR="003463E7">
        <w:rPr>
          <w:rFonts w:ascii="Times New Roman" w:hAnsi="Times New Roman" w:cs="Times New Roman"/>
        </w:rPr>
        <w:t xml:space="preserve"> from memory</w:t>
      </w:r>
      <w:r w:rsidR="00453EF0">
        <w:rPr>
          <w:rFonts w:ascii="Times New Roman" w:hAnsi="Times New Roman" w:cs="Times New Roman"/>
        </w:rPr>
        <w:t xml:space="preserve">.  </w:t>
      </w:r>
      <w:r w:rsidR="00B33137" w:rsidRPr="00462DBB">
        <w:rPr>
          <w:rFonts w:ascii="Times New Roman" w:hAnsi="Times New Roman" w:cs="Times New Roman"/>
        </w:rPr>
        <w:t xml:space="preserve"> </w:t>
      </w:r>
    </w:p>
    <w:p w14:paraId="49104F04" w14:textId="77777777" w:rsidR="00677F76" w:rsidRPr="002B52B5" w:rsidRDefault="00677F76">
      <w:pPr>
        <w:spacing w:line="480" w:lineRule="auto"/>
        <w:jc w:val="both"/>
        <w:rPr>
          <w:rFonts w:ascii="Times New Roman" w:hAnsi="Times New Roman" w:cs="Times New Roman"/>
          <w:b/>
          <w:bCs/>
          <w:lang w:val="en-US"/>
        </w:rPr>
      </w:pPr>
    </w:p>
    <w:p w14:paraId="005C692A" w14:textId="7BA833C4" w:rsidR="001127C2" w:rsidRPr="002B52B5" w:rsidRDefault="001127C2">
      <w:pPr>
        <w:spacing w:line="480" w:lineRule="auto"/>
        <w:jc w:val="both"/>
        <w:rPr>
          <w:rFonts w:ascii="Times New Roman" w:hAnsi="Times New Roman" w:cs="Times New Roman"/>
          <w:lang w:val="en-US"/>
        </w:rPr>
      </w:pPr>
      <w:r w:rsidRPr="00462DBB">
        <w:rPr>
          <w:rFonts w:ascii="Times New Roman" w:hAnsi="Times New Roman" w:cs="Times New Roman"/>
        </w:rPr>
        <w:t xml:space="preserve">Until now we focussed on memory encoding, let us now turn to the role of memory retrieval processes. </w:t>
      </w:r>
      <w:r w:rsidR="00F219FB">
        <w:rPr>
          <w:rFonts w:ascii="Times New Roman" w:hAnsi="Times New Roman" w:cs="Times New Roman"/>
          <w:lang w:val="en-US"/>
        </w:rPr>
        <w:t xml:space="preserve">Boddez, Baeyens, Hermans, </w:t>
      </w:r>
      <w:r w:rsidR="00204806">
        <w:rPr>
          <w:rFonts w:ascii="Times New Roman" w:hAnsi="Times New Roman" w:cs="Times New Roman"/>
          <w:lang w:val="en-US"/>
        </w:rPr>
        <w:t>and Beckers (</w:t>
      </w:r>
      <w:r w:rsidR="00F219FB" w:rsidRPr="00F219FB">
        <w:rPr>
          <w:rFonts w:ascii="Times New Roman" w:hAnsi="Times New Roman" w:cs="Times New Roman"/>
          <w:lang w:val="en-US"/>
        </w:rPr>
        <w:t>2011</w:t>
      </w:r>
      <w:r w:rsidRPr="00462DBB">
        <w:rPr>
          <w:rFonts w:ascii="Times New Roman" w:hAnsi="Times New Roman" w:cs="Times New Roman"/>
        </w:rPr>
        <w:t xml:space="preserve">) investigated the effect of extinguishing a blocking cue on the causal judgment about the blocked cue (i.e., A+ and AX+ training followed by A– training) in a causal learning task. The results indicated that extinguishing A increased causal judgments about X. Crucially, this increase was context dependent: Increased judgment about X was limited to the context in which extinction of A took place. </w:t>
      </w:r>
      <w:r w:rsidR="002267FD">
        <w:rPr>
          <w:rFonts w:ascii="Times New Roman" w:hAnsi="Times New Roman" w:cs="Times New Roman"/>
        </w:rPr>
        <w:t xml:space="preserve">This finding </w:t>
      </w:r>
      <w:r w:rsidR="0071412F">
        <w:rPr>
          <w:rFonts w:ascii="Times New Roman" w:hAnsi="Times New Roman" w:cs="Times New Roman"/>
        </w:rPr>
        <w:t>can be used to illustrate</w:t>
      </w:r>
      <w:r w:rsidR="0071412F" w:rsidRPr="00462DBB">
        <w:rPr>
          <w:rFonts w:ascii="Times New Roman" w:hAnsi="Times New Roman" w:cs="Times New Roman"/>
        </w:rPr>
        <w:t xml:space="preserve"> </w:t>
      </w:r>
      <w:r w:rsidRPr="00462DBB">
        <w:rPr>
          <w:rFonts w:ascii="Times New Roman" w:hAnsi="Times New Roman" w:cs="Times New Roman"/>
        </w:rPr>
        <w:t xml:space="preserve">that the blocking effect depends on memory retrieval of the blocking cue as an effective cause of the outcome, since memory accessibility is known to be context dependent (contexts can either facilitate or </w:t>
      </w:r>
      <w:r w:rsidR="00AF47C0">
        <w:rPr>
          <w:rFonts w:ascii="Times New Roman" w:hAnsi="Times New Roman" w:cs="Times New Roman"/>
        </w:rPr>
        <w:t>hamper</w:t>
      </w:r>
      <w:r w:rsidR="00AF47C0" w:rsidRPr="00462DBB">
        <w:rPr>
          <w:rFonts w:ascii="Times New Roman" w:hAnsi="Times New Roman" w:cs="Times New Roman"/>
        </w:rPr>
        <w:t xml:space="preserve"> </w:t>
      </w:r>
      <w:r w:rsidRPr="00462DBB">
        <w:rPr>
          <w:rFonts w:ascii="Times New Roman" w:hAnsi="Times New Roman" w:cs="Times New Roman"/>
        </w:rPr>
        <w:t>retrieval of specific memories; Bouton, 2002).</w:t>
      </w:r>
      <w:r w:rsidR="00934908">
        <w:rPr>
          <w:rFonts w:ascii="Times New Roman" w:hAnsi="Times New Roman" w:cs="Times New Roman"/>
        </w:rPr>
        <w:t xml:space="preserve"> </w:t>
      </w:r>
      <w:r w:rsidR="00DF07E9">
        <w:rPr>
          <w:rFonts w:ascii="Times New Roman" w:hAnsi="Times New Roman" w:cs="Times New Roman"/>
          <w:lang w:val="en-US"/>
        </w:rPr>
        <w:t>More precisely</w:t>
      </w:r>
      <w:r w:rsidR="00934908">
        <w:rPr>
          <w:rFonts w:ascii="Times New Roman" w:hAnsi="Times New Roman" w:cs="Times New Roman"/>
          <w:lang w:val="en-US"/>
        </w:rPr>
        <w:t>, o</w:t>
      </w:r>
      <w:r w:rsidR="00934908" w:rsidRPr="00934908">
        <w:rPr>
          <w:rFonts w:ascii="Times New Roman" w:hAnsi="Times New Roman" w:cs="Times New Roman"/>
          <w:lang w:val="en-US"/>
        </w:rPr>
        <w:t xml:space="preserve">ur interpretation </w:t>
      </w:r>
      <w:r w:rsidR="00121366">
        <w:rPr>
          <w:rFonts w:ascii="Times New Roman" w:hAnsi="Times New Roman" w:cs="Times New Roman"/>
          <w:lang w:val="en-US"/>
        </w:rPr>
        <w:t>assumes</w:t>
      </w:r>
      <w:r w:rsidR="00934908" w:rsidRPr="00934908">
        <w:rPr>
          <w:rFonts w:ascii="Times New Roman" w:hAnsi="Times New Roman" w:cs="Times New Roman"/>
          <w:lang w:val="en-US"/>
        </w:rPr>
        <w:t xml:space="preserve"> that the proposition “A produces the outcome” is only retrieved in contexts that differ from the context in which A is extinguished. </w:t>
      </w:r>
      <w:r w:rsidR="00330675">
        <w:rPr>
          <w:rFonts w:ascii="Times New Roman" w:hAnsi="Times New Roman" w:cs="Times New Roman"/>
          <w:lang w:val="en-US"/>
        </w:rPr>
        <w:t>Becaus</w:t>
      </w:r>
      <w:r w:rsidR="00121366">
        <w:rPr>
          <w:rFonts w:ascii="Times New Roman" w:hAnsi="Times New Roman" w:cs="Times New Roman"/>
          <w:lang w:val="en-US"/>
        </w:rPr>
        <w:t>e</w:t>
      </w:r>
      <w:r w:rsidR="00934908" w:rsidRPr="00934908">
        <w:rPr>
          <w:rFonts w:ascii="Times New Roman" w:hAnsi="Times New Roman" w:cs="Times New Roman"/>
          <w:lang w:val="en-US"/>
        </w:rPr>
        <w:t xml:space="preserve"> this propositional premise is required to come to the conclusion that X does not result in the outcome, recovery from blocking would be obs</w:t>
      </w:r>
      <w:r w:rsidR="00330895">
        <w:rPr>
          <w:rFonts w:ascii="Times New Roman" w:hAnsi="Times New Roman" w:cs="Times New Roman"/>
          <w:lang w:val="en-US"/>
        </w:rPr>
        <w:t>erved in the extinction context</w:t>
      </w:r>
      <w:r w:rsidR="00934908" w:rsidRPr="00934908">
        <w:rPr>
          <w:rFonts w:ascii="Times New Roman" w:hAnsi="Times New Roman" w:cs="Times New Roman"/>
          <w:lang w:val="en-US"/>
        </w:rPr>
        <w:t>, whereas blocking would be observed in contexts that differ from the context in which A is extinguished.</w:t>
      </w:r>
    </w:p>
    <w:p w14:paraId="215F61D5" w14:textId="77777777" w:rsidR="005062EE" w:rsidRPr="00462DBB" w:rsidRDefault="005062EE">
      <w:pPr>
        <w:spacing w:line="480" w:lineRule="auto"/>
        <w:jc w:val="both"/>
        <w:rPr>
          <w:rFonts w:ascii="Times New Roman" w:hAnsi="Times New Roman" w:cs="Times New Roman"/>
        </w:rPr>
      </w:pPr>
    </w:p>
    <w:p w14:paraId="72BEEE4D" w14:textId="4DAF9484" w:rsidR="000D6EEF" w:rsidRPr="00462DBB" w:rsidRDefault="000D6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sidRPr="00462DBB">
        <w:rPr>
          <w:rFonts w:ascii="Times New Roman" w:hAnsi="Times New Roman" w:cs="Times New Roman"/>
          <w:lang w:val="en-US"/>
        </w:rPr>
        <w:t>In summary</w:t>
      </w:r>
      <w:r w:rsidR="00764940" w:rsidRPr="00462DBB">
        <w:rPr>
          <w:rFonts w:ascii="Times New Roman" w:hAnsi="Times New Roman" w:cs="Times New Roman"/>
          <w:lang w:val="en-US"/>
        </w:rPr>
        <w:t>, we argue</w:t>
      </w:r>
      <w:r w:rsidRPr="00462DBB">
        <w:rPr>
          <w:rFonts w:ascii="Times New Roman" w:hAnsi="Times New Roman" w:cs="Times New Roman"/>
          <w:lang w:val="en-US"/>
        </w:rPr>
        <w:t xml:space="preserve"> that causal learning is not a unitary phenomenon, but that different </w:t>
      </w:r>
      <w:r w:rsidRPr="00462DBB">
        <w:rPr>
          <w:rFonts w:ascii="Times New Roman" w:hAnsi="Times New Roman" w:cs="Times New Roman"/>
          <w:lang w:val="en-US"/>
        </w:rPr>
        <w:lastRenderedPageBreak/>
        <w:t xml:space="preserve">cognitive processes may be at play. We focused on additional roles of perception, attention and memory, but future </w:t>
      </w:r>
      <w:r w:rsidRPr="00A876E2">
        <w:rPr>
          <w:rFonts w:ascii="Times New Roman" w:hAnsi="Times New Roman" w:cs="Times New Roman"/>
          <w:lang w:val="en-US"/>
        </w:rPr>
        <w:t xml:space="preserve">research </w:t>
      </w:r>
      <w:r w:rsidR="00A2653E" w:rsidRPr="002D5021">
        <w:rPr>
          <w:rFonts w:ascii="Times New Roman" w:hAnsi="Times New Roman" w:cs="Times New Roman"/>
          <w:lang w:val="en-US"/>
        </w:rPr>
        <w:t>should obviously focus on</w:t>
      </w:r>
      <w:r w:rsidRPr="002D5021">
        <w:rPr>
          <w:rFonts w:ascii="Times New Roman" w:hAnsi="Times New Roman" w:cs="Times New Roman"/>
          <w:lang w:val="en-US"/>
        </w:rPr>
        <w:t xml:space="preserve"> the</w:t>
      </w:r>
      <w:r w:rsidR="00A2653E" w:rsidRPr="002D5021">
        <w:rPr>
          <w:rFonts w:ascii="Times New Roman" w:hAnsi="Times New Roman" w:cs="Times New Roman"/>
          <w:lang w:val="en-US"/>
        </w:rPr>
        <w:t xml:space="preserve"> possible</w:t>
      </w:r>
      <w:r w:rsidRPr="002D5021">
        <w:rPr>
          <w:rFonts w:ascii="Times New Roman" w:hAnsi="Times New Roman" w:cs="Times New Roman"/>
          <w:lang w:val="en-US"/>
        </w:rPr>
        <w:t xml:space="preserve"> role of still other processes</w:t>
      </w:r>
      <w:r w:rsidR="0016048F" w:rsidRPr="00A31B37">
        <w:rPr>
          <w:rFonts w:ascii="Times New Roman" w:hAnsi="Times New Roman" w:cs="Times New Roman"/>
          <w:lang w:val="en-US"/>
        </w:rPr>
        <w:t xml:space="preserve"> (</w:t>
      </w:r>
      <w:r w:rsidR="006A746D" w:rsidRPr="00A31B37">
        <w:rPr>
          <w:rFonts w:ascii="Times New Roman" w:hAnsi="Times New Roman" w:cs="Times New Roman"/>
          <w:lang w:val="en-US"/>
        </w:rPr>
        <w:t xml:space="preserve">e.g., the role of inhibition; </w:t>
      </w:r>
      <w:r w:rsidR="0016048F" w:rsidRPr="00F47EFA">
        <w:rPr>
          <w:rFonts w:ascii="Times New Roman" w:hAnsi="Times New Roman" w:cs="Times New Roman"/>
          <w:lang w:val="en-US"/>
        </w:rPr>
        <w:t xml:space="preserve">for an extensive discussion see Boddez </w:t>
      </w:r>
      <w:r w:rsidR="0023445B" w:rsidRPr="00A876E2">
        <w:rPr>
          <w:rFonts w:ascii="Times New Roman" w:hAnsi="Times New Roman" w:cs="Times New Roman"/>
          <w:lang w:val="en-US"/>
        </w:rPr>
        <w:t>et al., 2014</w:t>
      </w:r>
      <w:r w:rsidR="00CB73BA" w:rsidRPr="002D5021">
        <w:rPr>
          <w:rFonts w:ascii="Times New Roman" w:hAnsi="Times New Roman" w:cs="Times New Roman"/>
          <w:lang w:val="en-US"/>
        </w:rPr>
        <w:t>)</w:t>
      </w:r>
      <w:r w:rsidRPr="002D5021">
        <w:rPr>
          <w:rFonts w:ascii="Times New Roman" w:hAnsi="Times New Roman" w:cs="Times New Roman"/>
          <w:lang w:val="en-US"/>
        </w:rPr>
        <w:t>.</w:t>
      </w:r>
      <w:r w:rsidRPr="00462DBB">
        <w:rPr>
          <w:rFonts w:ascii="Times New Roman" w:hAnsi="Times New Roman" w:cs="Times New Roman"/>
          <w:lang w:val="en-US"/>
        </w:rPr>
        <w:t xml:space="preserve"> </w:t>
      </w:r>
    </w:p>
    <w:p w14:paraId="3D33AA67" w14:textId="77777777" w:rsidR="00287C23" w:rsidRDefault="00287C23">
      <w:pPr>
        <w:spacing w:line="480" w:lineRule="auto"/>
        <w:jc w:val="both"/>
        <w:rPr>
          <w:rFonts w:ascii="Times New Roman" w:hAnsi="Times New Roman" w:cs="Times New Roman"/>
        </w:rPr>
      </w:pPr>
    </w:p>
    <w:p w14:paraId="5F9B778D" w14:textId="54EB0E69" w:rsidR="00D35F13" w:rsidRDefault="00471CC2">
      <w:pPr>
        <w:spacing w:line="480" w:lineRule="auto"/>
        <w:jc w:val="both"/>
        <w:rPr>
          <w:rFonts w:ascii="Times New Roman" w:hAnsi="Times New Roman" w:cs="Times New Roman"/>
          <w:b/>
        </w:rPr>
      </w:pPr>
      <w:r w:rsidRPr="00462DBB">
        <w:rPr>
          <w:rFonts w:ascii="Times New Roman" w:hAnsi="Times New Roman" w:cs="Times New Roman"/>
          <w:b/>
        </w:rPr>
        <w:t>5</w:t>
      </w:r>
      <w:r w:rsidR="00D35F13" w:rsidRPr="00462DBB">
        <w:rPr>
          <w:rFonts w:ascii="Times New Roman" w:hAnsi="Times New Roman" w:cs="Times New Roman"/>
          <w:b/>
        </w:rPr>
        <w:t>. Evaluati</w:t>
      </w:r>
      <w:r w:rsidR="002809B0" w:rsidRPr="00462DBB">
        <w:rPr>
          <w:rFonts w:ascii="Times New Roman" w:hAnsi="Times New Roman" w:cs="Times New Roman"/>
          <w:b/>
        </w:rPr>
        <w:t>ng</w:t>
      </w:r>
      <w:r w:rsidR="00D35F13" w:rsidRPr="00462DBB">
        <w:rPr>
          <w:rFonts w:ascii="Times New Roman" w:hAnsi="Times New Roman" w:cs="Times New Roman"/>
          <w:b/>
        </w:rPr>
        <w:t xml:space="preserve"> </w:t>
      </w:r>
      <w:r w:rsidR="007715AC" w:rsidRPr="00462DBB">
        <w:rPr>
          <w:rFonts w:ascii="Times New Roman" w:hAnsi="Times New Roman" w:cs="Times New Roman"/>
          <w:b/>
        </w:rPr>
        <w:t>the inferential reasoning</w:t>
      </w:r>
      <w:r w:rsidR="00D35F13" w:rsidRPr="00462DBB">
        <w:rPr>
          <w:rFonts w:ascii="Times New Roman" w:hAnsi="Times New Roman" w:cs="Times New Roman"/>
          <w:b/>
        </w:rPr>
        <w:t xml:space="preserve"> </w:t>
      </w:r>
      <w:r w:rsidR="00AC11CC" w:rsidRPr="00462DBB">
        <w:rPr>
          <w:rFonts w:ascii="Times New Roman" w:hAnsi="Times New Roman" w:cs="Times New Roman"/>
          <w:b/>
        </w:rPr>
        <w:t>theor</w:t>
      </w:r>
      <w:r w:rsidR="007715AC" w:rsidRPr="00462DBB">
        <w:rPr>
          <w:rFonts w:ascii="Times New Roman" w:hAnsi="Times New Roman" w:cs="Times New Roman"/>
          <w:b/>
        </w:rPr>
        <w:t>y</w:t>
      </w:r>
      <w:r w:rsidR="00AC11CC" w:rsidRPr="00462DBB">
        <w:rPr>
          <w:rFonts w:ascii="Times New Roman" w:hAnsi="Times New Roman" w:cs="Times New Roman"/>
          <w:b/>
        </w:rPr>
        <w:t xml:space="preserve"> of causal learning</w:t>
      </w:r>
    </w:p>
    <w:p w14:paraId="4729DAAC" w14:textId="77777777" w:rsidR="008B5CA0" w:rsidRPr="00462DBB" w:rsidRDefault="008B5CA0">
      <w:pPr>
        <w:spacing w:line="480" w:lineRule="auto"/>
        <w:jc w:val="both"/>
        <w:rPr>
          <w:rFonts w:ascii="Times New Roman" w:hAnsi="Times New Roman" w:cs="Times New Roman"/>
          <w:b/>
        </w:rPr>
      </w:pPr>
    </w:p>
    <w:p w14:paraId="6BD165BC" w14:textId="49925C07" w:rsidR="00A64A81" w:rsidRPr="003C79FB" w:rsidRDefault="00D3186C">
      <w:pPr>
        <w:spacing w:line="480" w:lineRule="auto"/>
        <w:jc w:val="both"/>
        <w:rPr>
          <w:rFonts w:ascii="Times New Roman" w:hAnsi="Times New Roman" w:cs="Times New Roman"/>
        </w:rPr>
      </w:pPr>
      <w:r>
        <w:rPr>
          <w:rFonts w:ascii="Times New Roman" w:hAnsi="Times New Roman" w:cs="Times New Roman"/>
          <w:lang w:val="en-US"/>
        </w:rPr>
        <w:t>W</w:t>
      </w:r>
      <w:r w:rsidR="004A3DBC">
        <w:rPr>
          <w:rFonts w:ascii="Times New Roman" w:hAnsi="Times New Roman" w:cs="Times New Roman"/>
          <w:lang w:val="en-US"/>
        </w:rPr>
        <w:t xml:space="preserve">e </w:t>
      </w:r>
      <w:r>
        <w:rPr>
          <w:rFonts w:ascii="Times New Roman" w:hAnsi="Times New Roman" w:cs="Times New Roman"/>
          <w:lang w:val="en-US"/>
        </w:rPr>
        <w:t xml:space="preserve">have </w:t>
      </w:r>
      <w:r w:rsidR="004A3DBC">
        <w:rPr>
          <w:rFonts w:ascii="Times New Roman" w:hAnsi="Times New Roman" w:cs="Times New Roman"/>
          <w:lang w:val="en-US"/>
        </w:rPr>
        <w:t xml:space="preserve">described the nature of inferential reasoning theory and </w:t>
      </w:r>
      <w:r>
        <w:rPr>
          <w:rFonts w:ascii="Times New Roman" w:hAnsi="Times New Roman" w:cs="Times New Roman"/>
          <w:lang w:val="en-US"/>
        </w:rPr>
        <w:t xml:space="preserve">have </w:t>
      </w:r>
      <w:r w:rsidR="004A3DBC">
        <w:rPr>
          <w:rFonts w:ascii="Times New Roman" w:hAnsi="Times New Roman" w:cs="Times New Roman"/>
          <w:lang w:val="en-US"/>
        </w:rPr>
        <w:t xml:space="preserve">clarified that (1) inferential theories should be distinguished from propositional theories and (2) </w:t>
      </w:r>
      <w:r w:rsidR="00563308">
        <w:rPr>
          <w:rFonts w:ascii="Times New Roman" w:hAnsi="Times New Roman" w:cs="Times New Roman"/>
          <w:lang w:val="en-US"/>
        </w:rPr>
        <w:t>inferential reasoning is</w:t>
      </w:r>
      <w:r w:rsidR="004A3DBC">
        <w:rPr>
          <w:rFonts w:ascii="Times New Roman" w:hAnsi="Times New Roman" w:cs="Times New Roman"/>
          <w:lang w:val="en-US"/>
        </w:rPr>
        <w:t xml:space="preserve"> never the only processes that </w:t>
      </w:r>
      <w:r w:rsidR="00563308">
        <w:rPr>
          <w:rFonts w:ascii="Times New Roman" w:hAnsi="Times New Roman" w:cs="Times New Roman"/>
          <w:lang w:val="en-US"/>
        </w:rPr>
        <w:t xml:space="preserve">is </w:t>
      </w:r>
      <w:r w:rsidR="004A3DBC">
        <w:rPr>
          <w:rFonts w:ascii="Times New Roman" w:hAnsi="Times New Roman" w:cs="Times New Roman"/>
          <w:lang w:val="en-US"/>
        </w:rPr>
        <w:t>involved in causal learning. Based on th</w:t>
      </w:r>
      <w:r w:rsidR="00CC420E">
        <w:rPr>
          <w:rFonts w:ascii="Times New Roman" w:hAnsi="Times New Roman" w:cs="Times New Roman"/>
          <w:lang w:val="en-US"/>
        </w:rPr>
        <w:t>ose cla</w:t>
      </w:r>
      <w:r w:rsidR="00341CFD">
        <w:rPr>
          <w:rFonts w:ascii="Times New Roman" w:hAnsi="Times New Roman" w:cs="Times New Roman"/>
          <w:lang w:val="en-US"/>
        </w:rPr>
        <w:t>r</w:t>
      </w:r>
      <w:r w:rsidR="00CC420E">
        <w:rPr>
          <w:rFonts w:ascii="Times New Roman" w:hAnsi="Times New Roman" w:cs="Times New Roman"/>
          <w:lang w:val="en-US"/>
        </w:rPr>
        <w:t>i</w:t>
      </w:r>
      <w:r w:rsidR="00341CFD">
        <w:rPr>
          <w:rFonts w:ascii="Times New Roman" w:hAnsi="Times New Roman" w:cs="Times New Roman"/>
          <w:lang w:val="en-US"/>
        </w:rPr>
        <w:t>f</w:t>
      </w:r>
      <w:r w:rsidR="00CC420E">
        <w:rPr>
          <w:rFonts w:ascii="Times New Roman" w:hAnsi="Times New Roman" w:cs="Times New Roman"/>
          <w:lang w:val="en-US"/>
        </w:rPr>
        <w:t>i</w:t>
      </w:r>
      <w:r w:rsidR="00341CFD">
        <w:rPr>
          <w:rFonts w:ascii="Times New Roman" w:hAnsi="Times New Roman" w:cs="Times New Roman"/>
          <w:lang w:val="en-US"/>
        </w:rPr>
        <w:t>c</w:t>
      </w:r>
      <w:r w:rsidR="00CC420E">
        <w:rPr>
          <w:rFonts w:ascii="Times New Roman" w:hAnsi="Times New Roman" w:cs="Times New Roman"/>
          <w:lang w:val="en-US"/>
        </w:rPr>
        <w:t>ations</w:t>
      </w:r>
      <w:r w:rsidR="004A3DBC">
        <w:rPr>
          <w:rFonts w:ascii="Times New Roman" w:hAnsi="Times New Roman" w:cs="Times New Roman"/>
          <w:lang w:val="en-US"/>
        </w:rPr>
        <w:t xml:space="preserve">, we now </w:t>
      </w:r>
      <w:r w:rsidR="00CC420E">
        <w:rPr>
          <w:rFonts w:ascii="Times New Roman" w:hAnsi="Times New Roman" w:cs="Times New Roman"/>
          <w:lang w:val="en-US"/>
        </w:rPr>
        <w:t xml:space="preserve">turn to the </w:t>
      </w:r>
      <w:r w:rsidR="00900394" w:rsidRPr="00462DBB">
        <w:rPr>
          <w:rFonts w:ascii="Times New Roman" w:hAnsi="Times New Roman" w:cs="Times New Roman"/>
          <w:lang w:val="en-US"/>
        </w:rPr>
        <w:t>evaluat</w:t>
      </w:r>
      <w:r w:rsidR="00CC420E">
        <w:rPr>
          <w:rFonts w:ascii="Times New Roman" w:hAnsi="Times New Roman" w:cs="Times New Roman"/>
          <w:lang w:val="en-US"/>
        </w:rPr>
        <w:t xml:space="preserve">ion of </w:t>
      </w:r>
      <w:r w:rsidR="00CD4593">
        <w:rPr>
          <w:rFonts w:ascii="Times New Roman" w:hAnsi="Times New Roman" w:cs="Times New Roman"/>
          <w:lang w:val="en-US"/>
        </w:rPr>
        <w:t>five</w:t>
      </w:r>
      <w:r w:rsidR="00CD4593" w:rsidRPr="00462DBB">
        <w:rPr>
          <w:rFonts w:ascii="Times New Roman" w:hAnsi="Times New Roman" w:cs="Times New Roman"/>
          <w:lang w:val="en-US"/>
        </w:rPr>
        <w:t xml:space="preserve"> </w:t>
      </w:r>
      <w:r w:rsidR="00900394" w:rsidRPr="00462DBB">
        <w:rPr>
          <w:rFonts w:ascii="Times New Roman" w:hAnsi="Times New Roman" w:cs="Times New Roman"/>
          <w:lang w:val="en-US"/>
        </w:rPr>
        <w:t xml:space="preserve">of the most important </w:t>
      </w:r>
      <w:r w:rsidR="000D7F6E" w:rsidRPr="00462DBB">
        <w:rPr>
          <w:rFonts w:ascii="Times New Roman" w:hAnsi="Times New Roman" w:cs="Times New Roman"/>
          <w:lang w:val="en-US"/>
        </w:rPr>
        <w:t>arguments</w:t>
      </w:r>
      <w:r w:rsidR="006B12EC" w:rsidRPr="00462DBB">
        <w:rPr>
          <w:rFonts w:ascii="Times New Roman" w:hAnsi="Times New Roman" w:cs="Times New Roman"/>
          <w:lang w:val="en-US"/>
        </w:rPr>
        <w:t xml:space="preserve"> </w:t>
      </w:r>
      <w:r w:rsidR="00EF781A" w:rsidRPr="00462DBB">
        <w:rPr>
          <w:rFonts w:ascii="Times New Roman" w:hAnsi="Times New Roman" w:cs="Times New Roman"/>
          <w:lang w:val="en-US"/>
        </w:rPr>
        <w:t xml:space="preserve">raised </w:t>
      </w:r>
      <w:r w:rsidR="00900394" w:rsidRPr="00462DBB">
        <w:rPr>
          <w:rFonts w:ascii="Times New Roman" w:hAnsi="Times New Roman" w:cs="Times New Roman"/>
          <w:lang w:val="en-US"/>
        </w:rPr>
        <w:t xml:space="preserve">against </w:t>
      </w:r>
      <w:r w:rsidR="007B2128" w:rsidRPr="00462DBB">
        <w:rPr>
          <w:rFonts w:ascii="Times New Roman" w:hAnsi="Times New Roman" w:cs="Times New Roman"/>
          <w:lang w:val="en-US"/>
        </w:rPr>
        <w:t xml:space="preserve">inferential </w:t>
      </w:r>
      <w:r w:rsidR="007B2128" w:rsidRPr="003C79FB">
        <w:rPr>
          <w:rFonts w:ascii="Times New Roman" w:hAnsi="Times New Roman" w:cs="Times New Roman"/>
        </w:rPr>
        <w:t>reasoning theory</w:t>
      </w:r>
      <w:r w:rsidR="00900394" w:rsidRPr="003C79FB">
        <w:rPr>
          <w:rFonts w:ascii="Times New Roman" w:hAnsi="Times New Roman" w:cs="Times New Roman"/>
        </w:rPr>
        <w:t xml:space="preserve"> </w:t>
      </w:r>
      <w:r w:rsidR="00A30AED" w:rsidRPr="003C79FB">
        <w:rPr>
          <w:rFonts w:ascii="Times New Roman" w:hAnsi="Times New Roman" w:cs="Times New Roman"/>
        </w:rPr>
        <w:t>(</w:t>
      </w:r>
      <w:r w:rsidR="004441CA" w:rsidRPr="003C79FB">
        <w:rPr>
          <w:rFonts w:ascii="Times New Roman" w:hAnsi="Times New Roman" w:cs="Times New Roman"/>
        </w:rPr>
        <w:t xml:space="preserve">e.g., </w:t>
      </w:r>
      <w:r w:rsidR="004441CA">
        <w:rPr>
          <w:rFonts w:ascii="Times New Roman" w:hAnsi="Times New Roman" w:cs="Times New Roman"/>
        </w:rPr>
        <w:t xml:space="preserve">McLaren et al., 2014; </w:t>
      </w:r>
      <w:r w:rsidR="004441CA" w:rsidRPr="00462DBB">
        <w:rPr>
          <w:rFonts w:ascii="Times New Roman" w:hAnsi="Times New Roman" w:cs="Times New Roman"/>
        </w:rPr>
        <w:t xml:space="preserve">Penn and Povinelli, </w:t>
      </w:r>
      <w:r w:rsidR="004441CA">
        <w:rPr>
          <w:rFonts w:ascii="Times New Roman" w:hAnsi="Times New Roman" w:cs="Times New Roman"/>
        </w:rPr>
        <w:t>2007</w:t>
      </w:r>
      <w:r w:rsidR="004441CA" w:rsidRPr="00462DBB">
        <w:rPr>
          <w:rFonts w:ascii="Times New Roman" w:hAnsi="Times New Roman" w:cs="Times New Roman"/>
        </w:rPr>
        <w:t xml:space="preserve">; Shanks, </w:t>
      </w:r>
      <w:r w:rsidR="004441CA">
        <w:rPr>
          <w:rFonts w:ascii="Times New Roman" w:hAnsi="Times New Roman" w:cs="Times New Roman"/>
        </w:rPr>
        <w:t>2010</w:t>
      </w:r>
      <w:r w:rsidR="00A30AED" w:rsidRPr="003C79FB">
        <w:rPr>
          <w:rFonts w:ascii="Times New Roman" w:hAnsi="Times New Roman" w:cs="Times New Roman"/>
        </w:rPr>
        <w:t>)</w:t>
      </w:r>
      <w:r w:rsidR="004441CA" w:rsidRPr="003C79FB">
        <w:rPr>
          <w:rFonts w:ascii="Times New Roman" w:hAnsi="Times New Roman" w:cs="Times New Roman"/>
        </w:rPr>
        <w:t>.</w:t>
      </w:r>
    </w:p>
    <w:p w14:paraId="1ECCC976" w14:textId="77777777" w:rsidR="00947A25" w:rsidRPr="003C79FB" w:rsidRDefault="00947A25">
      <w:pPr>
        <w:spacing w:line="480" w:lineRule="auto"/>
        <w:jc w:val="both"/>
        <w:rPr>
          <w:rFonts w:ascii="Times New Roman" w:hAnsi="Times New Roman" w:cs="Times New Roman"/>
        </w:rPr>
      </w:pPr>
    </w:p>
    <w:p w14:paraId="7DE675AB" w14:textId="788A032A" w:rsidR="00947A25" w:rsidRPr="003C79FB" w:rsidRDefault="00947A25" w:rsidP="003C79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rPr>
      </w:pPr>
      <w:r w:rsidRPr="003C79FB">
        <w:rPr>
          <w:rFonts w:ascii="Times New Roman" w:hAnsi="Times New Roman" w:cs="Times New Roman"/>
        </w:rPr>
        <w:t xml:space="preserve">First, many people have intuitive sympathy for the argument that an associative system might better account for learning of non-verbal material or for trial-by-trial learning. However, several of the findings used as evidence for the inferential reasoning account come from experiments that make use of non-verbal stimulus material which is presented in a trial-by-trial </w:t>
      </w:r>
      <w:r w:rsidR="00551244">
        <w:rPr>
          <w:rFonts w:ascii="Times New Roman" w:hAnsi="Times New Roman" w:cs="Times New Roman"/>
        </w:rPr>
        <w:t>fashion</w:t>
      </w:r>
      <w:r w:rsidRPr="003C79FB">
        <w:rPr>
          <w:rFonts w:ascii="Times New Roman" w:hAnsi="Times New Roman" w:cs="Times New Roman"/>
        </w:rPr>
        <w:t xml:space="preserve"> (e.g., the previous</w:t>
      </w:r>
      <w:r w:rsidR="00F61C23">
        <w:rPr>
          <w:rFonts w:ascii="Times New Roman" w:hAnsi="Times New Roman" w:cs="Times New Roman"/>
        </w:rPr>
        <w:t>ly</w:t>
      </w:r>
      <w:r w:rsidRPr="003C79FB">
        <w:rPr>
          <w:rFonts w:ascii="Times New Roman" w:hAnsi="Times New Roman" w:cs="Times New Roman"/>
        </w:rPr>
        <w:t xml:space="preserve"> discussed studies in which assumptions about outcome additivity and outcome maximality were manipulated; Beckers et al.  2005). </w:t>
      </w:r>
      <w:proofErr w:type="gramStart"/>
      <w:r w:rsidRPr="003C79FB">
        <w:rPr>
          <w:rFonts w:ascii="Times New Roman" w:hAnsi="Times New Roman" w:cs="Times New Roman"/>
        </w:rPr>
        <w:t>So</w:t>
      </w:r>
      <w:proofErr w:type="gramEnd"/>
      <w:r w:rsidRPr="003C79FB">
        <w:rPr>
          <w:rFonts w:ascii="Times New Roman" w:hAnsi="Times New Roman" w:cs="Times New Roman"/>
        </w:rPr>
        <w:t>, explaining findings obtained with this type of training procedure does no require invoking associative theories</w:t>
      </w:r>
      <w:r w:rsidR="00512A26">
        <w:rPr>
          <w:rFonts w:ascii="Times New Roman" w:hAnsi="Times New Roman" w:cs="Times New Roman"/>
        </w:rPr>
        <w:t>. In fact,</w:t>
      </w:r>
      <w:r w:rsidRPr="003C79FB">
        <w:rPr>
          <w:rFonts w:ascii="Times New Roman" w:hAnsi="Times New Roman" w:cs="Times New Roman"/>
        </w:rPr>
        <w:t xml:space="preserve"> </w:t>
      </w:r>
      <w:r w:rsidR="001E7A78">
        <w:rPr>
          <w:rFonts w:ascii="Times New Roman" w:hAnsi="Times New Roman" w:cs="Times New Roman"/>
        </w:rPr>
        <w:t xml:space="preserve">even when trained </w:t>
      </w:r>
      <w:r w:rsidR="00960EB8">
        <w:rPr>
          <w:rFonts w:ascii="Times New Roman" w:hAnsi="Times New Roman" w:cs="Times New Roman"/>
        </w:rPr>
        <w:t>using</w:t>
      </w:r>
      <w:r w:rsidR="001E7A78">
        <w:rPr>
          <w:rFonts w:ascii="Times New Roman" w:hAnsi="Times New Roman" w:cs="Times New Roman"/>
        </w:rPr>
        <w:t xml:space="preserve"> this type of procedure, </w:t>
      </w:r>
      <w:r w:rsidRPr="003C79FB">
        <w:rPr>
          <w:rFonts w:ascii="Times New Roman" w:hAnsi="Times New Roman" w:cs="Times New Roman"/>
        </w:rPr>
        <w:t xml:space="preserve">people show behaviour that goes beyond the scope of associative theories </w:t>
      </w:r>
      <w:r w:rsidR="00F406EA" w:rsidRPr="00866E5B">
        <w:rPr>
          <w:rFonts w:ascii="Times New Roman" w:hAnsi="Times New Roman" w:cs="Times New Roman"/>
        </w:rPr>
        <w:t>(</w:t>
      </w:r>
      <w:r w:rsidR="00D5494D">
        <w:rPr>
          <w:rFonts w:ascii="Times New Roman" w:hAnsi="Times New Roman" w:cs="Times New Roman"/>
        </w:rPr>
        <w:t xml:space="preserve">also see </w:t>
      </w:r>
      <w:r w:rsidRPr="003C79FB">
        <w:rPr>
          <w:rFonts w:ascii="Times New Roman" w:hAnsi="Times New Roman" w:cs="Times New Roman"/>
        </w:rPr>
        <w:t>Meder, Hagmayer, &amp; Waldmann, 2008).</w:t>
      </w:r>
    </w:p>
    <w:p w14:paraId="6A464126" w14:textId="7E2652E8" w:rsidR="00D35F13" w:rsidRPr="003C79FB" w:rsidRDefault="00D35F13" w:rsidP="003C79FB">
      <w:pPr>
        <w:spacing w:line="480" w:lineRule="auto"/>
        <w:ind w:firstLine="708"/>
        <w:jc w:val="both"/>
        <w:rPr>
          <w:rFonts w:ascii="Times New Roman" w:hAnsi="Times New Roman" w:cs="Times New Roman"/>
        </w:rPr>
      </w:pPr>
    </w:p>
    <w:p w14:paraId="37B7C6FB" w14:textId="61A862C2" w:rsidR="00D70C6F" w:rsidRDefault="00BC6FED" w:rsidP="00C77B20">
      <w:pPr>
        <w:spacing w:line="480" w:lineRule="auto"/>
        <w:jc w:val="both"/>
        <w:rPr>
          <w:rFonts w:ascii="Times New Roman" w:hAnsi="Times New Roman" w:cs="Times New Roman"/>
        </w:rPr>
      </w:pPr>
      <w:r>
        <w:rPr>
          <w:rFonts w:ascii="Times New Roman" w:hAnsi="Times New Roman" w:cs="Times New Roman"/>
        </w:rPr>
        <w:lastRenderedPageBreak/>
        <w:t>Second</w:t>
      </w:r>
      <w:r w:rsidR="00D35F13" w:rsidRPr="00462DBB">
        <w:rPr>
          <w:rFonts w:ascii="Times New Roman" w:hAnsi="Times New Roman" w:cs="Times New Roman"/>
        </w:rPr>
        <w:t>,</w:t>
      </w:r>
      <w:r w:rsidR="00A572F4" w:rsidRPr="00462DBB">
        <w:rPr>
          <w:rFonts w:ascii="Times New Roman" w:hAnsi="Times New Roman" w:cs="Times New Roman"/>
        </w:rPr>
        <w:t xml:space="preserve"> </w:t>
      </w:r>
      <w:r w:rsidR="009D3D52" w:rsidRPr="00462DBB">
        <w:rPr>
          <w:rFonts w:ascii="Times New Roman" w:hAnsi="Times New Roman" w:cs="Times New Roman"/>
        </w:rPr>
        <w:t>associative learning theorists</w:t>
      </w:r>
      <w:r w:rsidR="0089772C" w:rsidRPr="00462DBB">
        <w:rPr>
          <w:rFonts w:ascii="Times New Roman" w:hAnsi="Times New Roman" w:cs="Times New Roman"/>
        </w:rPr>
        <w:t xml:space="preserve"> (e.g., McLaren et al., 2014)</w:t>
      </w:r>
      <w:r w:rsidR="009D3D52" w:rsidRPr="00462DBB">
        <w:rPr>
          <w:rFonts w:ascii="Times New Roman" w:hAnsi="Times New Roman" w:cs="Times New Roman"/>
        </w:rPr>
        <w:t xml:space="preserve"> have argued that irrational behaviour is out of scope </w:t>
      </w:r>
      <w:r w:rsidR="00CC420E">
        <w:rPr>
          <w:rFonts w:ascii="Times New Roman" w:hAnsi="Times New Roman" w:cs="Times New Roman"/>
        </w:rPr>
        <w:t>for</w:t>
      </w:r>
      <w:r w:rsidR="009D3D52" w:rsidRPr="00462DBB">
        <w:rPr>
          <w:rFonts w:ascii="Times New Roman" w:hAnsi="Times New Roman" w:cs="Times New Roman"/>
        </w:rPr>
        <w:t xml:space="preserve"> inferential learning theory</w:t>
      </w:r>
      <w:r w:rsidR="008D32D0" w:rsidRPr="00462DBB">
        <w:rPr>
          <w:rFonts w:ascii="Times New Roman" w:hAnsi="Times New Roman" w:cs="Times New Roman"/>
        </w:rPr>
        <w:t xml:space="preserve"> and that, therefore, an additional associative system is needed to explain </w:t>
      </w:r>
      <w:r w:rsidR="00CC420E">
        <w:rPr>
          <w:rFonts w:ascii="Times New Roman" w:hAnsi="Times New Roman" w:cs="Times New Roman"/>
        </w:rPr>
        <w:t xml:space="preserve">the </w:t>
      </w:r>
      <w:proofErr w:type="gramStart"/>
      <w:r w:rsidR="00CC420E">
        <w:rPr>
          <w:rFonts w:ascii="Times New Roman" w:hAnsi="Times New Roman" w:cs="Times New Roman"/>
        </w:rPr>
        <w:t>often irrational</w:t>
      </w:r>
      <w:proofErr w:type="gramEnd"/>
      <w:r w:rsidR="00CC420E">
        <w:rPr>
          <w:rFonts w:ascii="Times New Roman" w:hAnsi="Times New Roman" w:cs="Times New Roman"/>
        </w:rPr>
        <w:t xml:space="preserve"> </w:t>
      </w:r>
      <w:r w:rsidR="008D32D0" w:rsidRPr="00462DBB">
        <w:rPr>
          <w:rFonts w:ascii="Times New Roman" w:hAnsi="Times New Roman" w:cs="Times New Roman"/>
        </w:rPr>
        <w:t>behaviour</w:t>
      </w:r>
      <w:r w:rsidR="00CC420E">
        <w:rPr>
          <w:rFonts w:ascii="Times New Roman" w:hAnsi="Times New Roman" w:cs="Times New Roman"/>
        </w:rPr>
        <w:t xml:space="preserve"> of humans</w:t>
      </w:r>
      <w:r w:rsidR="008D32D0" w:rsidRPr="00462DBB">
        <w:rPr>
          <w:rFonts w:ascii="Times New Roman" w:hAnsi="Times New Roman" w:cs="Times New Roman"/>
        </w:rPr>
        <w:t>.</w:t>
      </w:r>
      <w:r w:rsidR="00D35F13" w:rsidRPr="00462DBB">
        <w:rPr>
          <w:rFonts w:ascii="Times New Roman" w:hAnsi="Times New Roman" w:cs="Times New Roman"/>
        </w:rPr>
        <w:t xml:space="preserve"> </w:t>
      </w:r>
      <w:r w:rsidR="003501AE" w:rsidRPr="00462DBB">
        <w:rPr>
          <w:rFonts w:ascii="Times New Roman" w:hAnsi="Times New Roman" w:cs="Times New Roman"/>
        </w:rPr>
        <w:t xml:space="preserve">However, </w:t>
      </w:r>
      <w:r w:rsidR="00D35F13" w:rsidRPr="00462DBB">
        <w:rPr>
          <w:rFonts w:ascii="Times New Roman" w:hAnsi="Times New Roman" w:cs="Times New Roman"/>
        </w:rPr>
        <w:t>adhering to a</w:t>
      </w:r>
      <w:r w:rsidR="00900394" w:rsidRPr="00462DBB">
        <w:rPr>
          <w:rFonts w:ascii="Times New Roman" w:hAnsi="Times New Roman" w:cs="Times New Roman"/>
        </w:rPr>
        <w:t>n inferential</w:t>
      </w:r>
      <w:r w:rsidR="00D35F13" w:rsidRPr="00462DBB">
        <w:rPr>
          <w:rFonts w:ascii="Times New Roman" w:hAnsi="Times New Roman" w:cs="Times New Roman"/>
        </w:rPr>
        <w:t xml:space="preserve"> account does not imply that we should </w:t>
      </w:r>
      <w:r w:rsidR="00CC420E">
        <w:rPr>
          <w:rFonts w:ascii="Times New Roman" w:hAnsi="Times New Roman" w:cs="Times New Roman"/>
        </w:rPr>
        <w:t xml:space="preserve">assume people to </w:t>
      </w:r>
      <w:r w:rsidR="00D35F13" w:rsidRPr="00462DBB">
        <w:rPr>
          <w:rFonts w:ascii="Times New Roman" w:hAnsi="Times New Roman" w:cs="Times New Roman"/>
        </w:rPr>
        <w:t>always behave in a perfectly rational manner.</w:t>
      </w:r>
      <w:r w:rsidR="008E475C" w:rsidRPr="00462DBB">
        <w:rPr>
          <w:rFonts w:ascii="Times New Roman" w:hAnsi="Times New Roman" w:cs="Times New Roman"/>
        </w:rPr>
        <w:t xml:space="preserve"> </w:t>
      </w:r>
      <w:r w:rsidR="00D35F13" w:rsidRPr="00462DBB">
        <w:rPr>
          <w:rFonts w:ascii="Times New Roman" w:hAnsi="Times New Roman" w:cs="Times New Roman"/>
        </w:rPr>
        <w:t xml:space="preserve">Indeed, </w:t>
      </w:r>
      <w:r w:rsidR="00900394" w:rsidRPr="00462DBB">
        <w:rPr>
          <w:rFonts w:ascii="Times New Roman" w:hAnsi="Times New Roman" w:cs="Times New Roman"/>
        </w:rPr>
        <w:t xml:space="preserve">inferential processes and </w:t>
      </w:r>
      <w:r w:rsidR="00D35F13" w:rsidRPr="00462DBB">
        <w:rPr>
          <w:rFonts w:ascii="Times New Roman" w:hAnsi="Times New Roman" w:cs="Times New Roman"/>
        </w:rPr>
        <w:t>propositional representations can produce irrational learning eff</w:t>
      </w:r>
      <w:r w:rsidR="00A00B6E" w:rsidRPr="00462DBB">
        <w:rPr>
          <w:rFonts w:ascii="Times New Roman" w:hAnsi="Times New Roman" w:cs="Times New Roman"/>
        </w:rPr>
        <w:t>ects (De Houwer, in press-a</w:t>
      </w:r>
      <w:r w:rsidR="00D35F13" w:rsidRPr="00462DBB">
        <w:rPr>
          <w:rFonts w:ascii="Times New Roman" w:hAnsi="Times New Roman" w:cs="Times New Roman"/>
        </w:rPr>
        <w:t xml:space="preserve">; Mitchell, De Houwer, &amp; Lovibond, 2009). People can make errors when forming propositions (e.g., seeing relations where there are none) </w:t>
      </w:r>
      <w:r w:rsidR="000D0A4E" w:rsidRPr="00462DBB">
        <w:rPr>
          <w:rFonts w:ascii="Times New Roman" w:hAnsi="Times New Roman" w:cs="Times New Roman"/>
        </w:rPr>
        <w:t xml:space="preserve">or </w:t>
      </w:r>
      <w:r w:rsidR="000254F4">
        <w:rPr>
          <w:rFonts w:ascii="Times New Roman" w:hAnsi="Times New Roman" w:cs="Times New Roman"/>
        </w:rPr>
        <w:t xml:space="preserve">make </w:t>
      </w:r>
      <w:r w:rsidR="00CC420E">
        <w:rPr>
          <w:rFonts w:ascii="Times New Roman" w:hAnsi="Times New Roman" w:cs="Times New Roman"/>
        </w:rPr>
        <w:t>incorrect</w:t>
      </w:r>
      <w:r w:rsidR="000D0A4E" w:rsidRPr="00462DBB">
        <w:rPr>
          <w:rFonts w:ascii="Times New Roman" w:hAnsi="Times New Roman" w:cs="Times New Roman"/>
        </w:rPr>
        <w:t xml:space="preserve"> inferences on the basis of justified premises, </w:t>
      </w:r>
      <w:r w:rsidR="00D35F13" w:rsidRPr="00462DBB">
        <w:rPr>
          <w:rFonts w:ascii="Times New Roman" w:hAnsi="Times New Roman" w:cs="Times New Roman"/>
        </w:rPr>
        <w:t>and act irrationally on the basis of the</w:t>
      </w:r>
      <w:r w:rsidR="000D0A4E" w:rsidRPr="00462DBB">
        <w:rPr>
          <w:rFonts w:ascii="Times New Roman" w:hAnsi="Times New Roman" w:cs="Times New Roman"/>
        </w:rPr>
        <w:t xml:space="preserve"> resulting</w:t>
      </w:r>
      <w:r w:rsidR="00D35F13" w:rsidRPr="00462DBB">
        <w:rPr>
          <w:rFonts w:ascii="Times New Roman" w:hAnsi="Times New Roman" w:cs="Times New Roman"/>
        </w:rPr>
        <w:t xml:space="preserve"> false beliefs. </w:t>
      </w:r>
      <w:r w:rsidR="00ED654E">
        <w:rPr>
          <w:rFonts w:ascii="Times New Roman" w:hAnsi="Times New Roman" w:cs="Times New Roman"/>
        </w:rPr>
        <w:t>Still</w:t>
      </w:r>
      <w:r w:rsidR="009D77F8" w:rsidRPr="00ED654E">
        <w:rPr>
          <w:rFonts w:ascii="Times New Roman" w:hAnsi="Times New Roman" w:cs="Times New Roman"/>
        </w:rPr>
        <w:t xml:space="preserve"> a</w:t>
      </w:r>
      <w:r w:rsidR="0032376E" w:rsidRPr="003C79FB">
        <w:rPr>
          <w:rFonts w:ascii="Times New Roman" w:hAnsi="Times New Roman" w:cs="Times New Roman"/>
        </w:rPr>
        <w:t xml:space="preserve">nother possible reason for irrational inferences may be that subjects do not </w:t>
      </w:r>
      <w:r w:rsidR="00DC0B26">
        <w:rPr>
          <w:rFonts w:ascii="Times New Roman" w:hAnsi="Times New Roman" w:cs="Times New Roman"/>
        </w:rPr>
        <w:t>know</w:t>
      </w:r>
      <w:r w:rsidR="0032376E" w:rsidRPr="003C79FB">
        <w:rPr>
          <w:rFonts w:ascii="Times New Roman" w:hAnsi="Times New Roman" w:cs="Times New Roman"/>
        </w:rPr>
        <w:t xml:space="preserve"> the necessary logical inference rules</w:t>
      </w:r>
      <w:r w:rsidR="00314A77">
        <w:rPr>
          <w:rFonts w:ascii="Times New Roman" w:hAnsi="Times New Roman" w:cs="Times New Roman"/>
        </w:rPr>
        <w:t xml:space="preserve"> (Johnson-Laird &amp; </w:t>
      </w:r>
      <w:r w:rsidR="00314A77" w:rsidRPr="00E725F4">
        <w:rPr>
          <w:rFonts w:ascii="Times New Roman" w:hAnsi="Times New Roman" w:cs="Times New Roman"/>
        </w:rPr>
        <w:t>Khemlani</w:t>
      </w:r>
      <w:r w:rsidR="00314A77">
        <w:rPr>
          <w:rFonts w:ascii="Times New Roman" w:hAnsi="Times New Roman" w:cs="Times New Roman"/>
        </w:rPr>
        <w:t>, this volume)</w:t>
      </w:r>
      <w:r w:rsidR="0032376E" w:rsidRPr="003C79FB">
        <w:rPr>
          <w:rFonts w:ascii="Times New Roman" w:hAnsi="Times New Roman" w:cs="Times New Roman"/>
        </w:rPr>
        <w:t xml:space="preserve">. </w:t>
      </w:r>
      <w:r w:rsidR="00D70C6F">
        <w:rPr>
          <w:rFonts w:ascii="Times New Roman" w:hAnsi="Times New Roman" w:cs="Times New Roman"/>
        </w:rPr>
        <w:t xml:space="preserve">The extent to which inferences are logically valid can vary </w:t>
      </w:r>
      <w:r w:rsidR="00CC420E">
        <w:rPr>
          <w:rFonts w:ascii="Times New Roman" w:hAnsi="Times New Roman" w:cs="Times New Roman"/>
        </w:rPr>
        <w:t>with</w:t>
      </w:r>
      <w:r w:rsidR="00D70C6F">
        <w:rPr>
          <w:rFonts w:ascii="Times New Roman" w:hAnsi="Times New Roman" w:cs="Times New Roman"/>
        </w:rPr>
        <w:t xml:space="preserve"> a number of factors such as time and effort. For instance, w</w:t>
      </w:r>
      <w:r w:rsidR="00D70C6F" w:rsidRPr="00D70C6F">
        <w:rPr>
          <w:rFonts w:ascii="Times New Roman" w:hAnsi="Times New Roman" w:cs="Times New Roman"/>
        </w:rPr>
        <w:t xml:space="preserve">hen given sufficient time, it may </w:t>
      </w:r>
      <w:r w:rsidR="00E33D1C">
        <w:rPr>
          <w:rFonts w:ascii="Times New Roman" w:hAnsi="Times New Roman" w:cs="Times New Roman"/>
        </w:rPr>
        <w:t>be</w:t>
      </w:r>
      <w:r w:rsidR="00D70C6F" w:rsidRPr="00D70C6F">
        <w:rPr>
          <w:rFonts w:ascii="Times New Roman" w:hAnsi="Times New Roman" w:cs="Times New Roman"/>
        </w:rPr>
        <w:t xml:space="preserve"> evident</w:t>
      </w:r>
      <w:r w:rsidR="004C0BBC">
        <w:rPr>
          <w:rFonts w:ascii="Times New Roman" w:hAnsi="Times New Roman" w:cs="Times New Roman"/>
        </w:rPr>
        <w:t xml:space="preserve"> that</w:t>
      </w:r>
      <w:r w:rsidR="00D70C6F" w:rsidRPr="00D70C6F">
        <w:rPr>
          <w:rFonts w:ascii="Times New Roman" w:hAnsi="Times New Roman" w:cs="Times New Roman"/>
        </w:rPr>
        <w:t xml:space="preserve"> </w:t>
      </w:r>
      <w:r w:rsidR="00D70C6F">
        <w:rPr>
          <w:rFonts w:ascii="Times New Roman" w:hAnsi="Times New Roman" w:cs="Times New Roman"/>
        </w:rPr>
        <w:t>a particular</w:t>
      </w:r>
      <w:r w:rsidR="00D70C6F" w:rsidRPr="00D70C6F">
        <w:rPr>
          <w:rFonts w:ascii="Times New Roman" w:hAnsi="Times New Roman" w:cs="Times New Roman"/>
        </w:rPr>
        <w:t xml:space="preserve"> reason</w:t>
      </w:r>
      <w:r w:rsidR="00CC420E">
        <w:rPr>
          <w:rFonts w:ascii="Times New Roman" w:hAnsi="Times New Roman" w:cs="Times New Roman"/>
        </w:rPr>
        <w:t>ing</w:t>
      </w:r>
      <w:r w:rsidR="00D70C6F" w:rsidRPr="00D70C6F">
        <w:rPr>
          <w:rFonts w:ascii="Times New Roman" w:hAnsi="Times New Roman" w:cs="Times New Roman"/>
        </w:rPr>
        <w:t xml:space="preserve"> is valid, whereas another reason</w:t>
      </w:r>
      <w:r w:rsidR="00CC420E">
        <w:rPr>
          <w:rFonts w:ascii="Times New Roman" w:hAnsi="Times New Roman" w:cs="Times New Roman"/>
        </w:rPr>
        <w:t>ing</w:t>
      </w:r>
      <w:r w:rsidR="00D70C6F" w:rsidRPr="00D70C6F">
        <w:rPr>
          <w:rFonts w:ascii="Times New Roman" w:hAnsi="Times New Roman" w:cs="Times New Roman"/>
        </w:rPr>
        <w:t xml:space="preserve"> is </w:t>
      </w:r>
      <w:r w:rsidR="00CC420E">
        <w:rPr>
          <w:rFonts w:ascii="Times New Roman" w:hAnsi="Times New Roman" w:cs="Times New Roman"/>
        </w:rPr>
        <w:t xml:space="preserve">logically </w:t>
      </w:r>
      <w:r w:rsidR="00D70C6F" w:rsidRPr="00D70C6F">
        <w:rPr>
          <w:rFonts w:ascii="Times New Roman" w:hAnsi="Times New Roman" w:cs="Times New Roman"/>
        </w:rPr>
        <w:t xml:space="preserve">weak. But when </w:t>
      </w:r>
      <w:r w:rsidR="00EC4753">
        <w:rPr>
          <w:rFonts w:ascii="Times New Roman" w:hAnsi="Times New Roman" w:cs="Times New Roman"/>
        </w:rPr>
        <w:t>time</w:t>
      </w:r>
      <w:r w:rsidR="00D70C6F" w:rsidRPr="00D70C6F">
        <w:rPr>
          <w:rFonts w:ascii="Times New Roman" w:hAnsi="Times New Roman" w:cs="Times New Roman"/>
        </w:rPr>
        <w:t xml:space="preserve"> is </w:t>
      </w:r>
      <w:r w:rsidR="00CC420E">
        <w:rPr>
          <w:rFonts w:ascii="Times New Roman" w:hAnsi="Times New Roman" w:cs="Times New Roman"/>
        </w:rPr>
        <w:t>limited</w:t>
      </w:r>
      <w:r w:rsidR="00D70C6F" w:rsidRPr="00D70C6F">
        <w:rPr>
          <w:rFonts w:ascii="Times New Roman" w:hAnsi="Times New Roman" w:cs="Times New Roman"/>
        </w:rPr>
        <w:t>, the weaker reason</w:t>
      </w:r>
      <w:r w:rsidR="00CC420E">
        <w:rPr>
          <w:rFonts w:ascii="Times New Roman" w:hAnsi="Times New Roman" w:cs="Times New Roman"/>
        </w:rPr>
        <w:t>ing</w:t>
      </w:r>
      <w:r w:rsidR="00D70C6F" w:rsidRPr="00D70C6F">
        <w:rPr>
          <w:rFonts w:ascii="Times New Roman" w:hAnsi="Times New Roman" w:cs="Times New Roman"/>
        </w:rPr>
        <w:t xml:space="preserve"> may nonetheless prevail (Chater, 2009). That is, different lines of argument or different sampling from all potentially relevant </w:t>
      </w:r>
      <w:r w:rsidR="00960EB8">
        <w:rPr>
          <w:rFonts w:ascii="Times New Roman" w:hAnsi="Times New Roman" w:cs="Times New Roman"/>
        </w:rPr>
        <w:t xml:space="preserve">pieces of </w:t>
      </w:r>
      <w:r w:rsidR="00D70C6F" w:rsidRPr="00D70C6F">
        <w:rPr>
          <w:rFonts w:ascii="Times New Roman" w:hAnsi="Times New Roman" w:cs="Times New Roman"/>
        </w:rPr>
        <w:t>information can result in the formation or behavio</w:t>
      </w:r>
      <w:r w:rsidR="00CC420E">
        <w:rPr>
          <w:rFonts w:ascii="Times New Roman" w:hAnsi="Times New Roman" w:cs="Times New Roman"/>
        </w:rPr>
        <w:t>u</w:t>
      </w:r>
      <w:r w:rsidR="00D70C6F" w:rsidRPr="00D70C6F">
        <w:rPr>
          <w:rFonts w:ascii="Times New Roman" w:hAnsi="Times New Roman" w:cs="Times New Roman"/>
        </w:rPr>
        <w:t>ral expression of different propositions, thus leading to dissociations in behaviour.</w:t>
      </w:r>
      <w:r w:rsidR="0034414F">
        <w:rPr>
          <w:rFonts w:ascii="Times New Roman" w:hAnsi="Times New Roman" w:cs="Times New Roman"/>
        </w:rPr>
        <w:t xml:space="preserve"> </w:t>
      </w:r>
      <w:r w:rsidR="00C27CFD" w:rsidRPr="00462DBB">
        <w:rPr>
          <w:rFonts w:ascii="Times New Roman" w:hAnsi="Times New Roman" w:cs="Times New Roman"/>
        </w:rPr>
        <w:t>P</w:t>
      </w:r>
      <w:r w:rsidR="00586C30" w:rsidRPr="00462DBB">
        <w:rPr>
          <w:rFonts w:ascii="Times New Roman" w:hAnsi="Times New Roman" w:cs="Times New Roman"/>
        </w:rPr>
        <w:t xml:space="preserve">eople may </w:t>
      </w:r>
      <w:r w:rsidR="00C27CFD" w:rsidRPr="00462DBB">
        <w:rPr>
          <w:rFonts w:ascii="Times New Roman" w:hAnsi="Times New Roman" w:cs="Times New Roman"/>
        </w:rPr>
        <w:t xml:space="preserve">also </w:t>
      </w:r>
      <w:r w:rsidR="006A2DE3" w:rsidRPr="00462DBB">
        <w:rPr>
          <w:rFonts w:ascii="Times New Roman" w:hAnsi="Times New Roman" w:cs="Times New Roman"/>
        </w:rPr>
        <w:t>be inconsistent:</w:t>
      </w:r>
      <w:r w:rsidR="00586C30" w:rsidRPr="00462DBB">
        <w:rPr>
          <w:rFonts w:ascii="Times New Roman" w:hAnsi="Times New Roman" w:cs="Times New Roman"/>
        </w:rPr>
        <w:t xml:space="preserve"> </w:t>
      </w:r>
      <w:r w:rsidR="00D47A93" w:rsidRPr="00462DBB">
        <w:rPr>
          <w:rFonts w:ascii="Times New Roman" w:hAnsi="Times New Roman" w:cs="Times New Roman"/>
        </w:rPr>
        <w:t xml:space="preserve">For example, </w:t>
      </w:r>
      <w:r w:rsidR="00D35F13" w:rsidRPr="00462DBB">
        <w:rPr>
          <w:rFonts w:ascii="Times New Roman" w:hAnsi="Times New Roman" w:cs="Times New Roman"/>
        </w:rPr>
        <w:t xml:space="preserve">automatic retrieval of propositional beliefs that were endorsed in the past (e.g., spiders are dangerous) </w:t>
      </w:r>
      <w:r w:rsidR="00E837B9" w:rsidRPr="00462DBB">
        <w:rPr>
          <w:rFonts w:ascii="Times New Roman" w:hAnsi="Times New Roman" w:cs="Times New Roman"/>
        </w:rPr>
        <w:t xml:space="preserve">might </w:t>
      </w:r>
      <w:r w:rsidR="00D35F13" w:rsidRPr="00462DBB">
        <w:rPr>
          <w:rFonts w:ascii="Times New Roman" w:hAnsi="Times New Roman" w:cs="Times New Roman"/>
        </w:rPr>
        <w:t>guide behavio</w:t>
      </w:r>
      <w:r w:rsidR="00CC420E">
        <w:rPr>
          <w:rFonts w:ascii="Times New Roman" w:hAnsi="Times New Roman" w:cs="Times New Roman"/>
        </w:rPr>
        <w:t>u</w:t>
      </w:r>
      <w:r w:rsidR="00D35F13" w:rsidRPr="00462DBB">
        <w:rPr>
          <w:rFonts w:ascii="Times New Roman" w:hAnsi="Times New Roman" w:cs="Times New Roman"/>
        </w:rPr>
        <w:t xml:space="preserve">r at times when they are no longer endorsed. </w:t>
      </w:r>
      <w:r w:rsidR="00B96571">
        <w:rPr>
          <w:rFonts w:ascii="Times New Roman" w:hAnsi="Times New Roman" w:cs="Times New Roman"/>
        </w:rPr>
        <w:t>V</w:t>
      </w:r>
      <w:r w:rsidR="001607B0" w:rsidRPr="00462DBB">
        <w:rPr>
          <w:rFonts w:ascii="Times New Roman" w:hAnsi="Times New Roman" w:cs="Times New Roman"/>
        </w:rPr>
        <w:t xml:space="preserve">erbal-autonomic </w:t>
      </w:r>
      <w:r w:rsidR="00F6045D" w:rsidRPr="00462DBB">
        <w:rPr>
          <w:rFonts w:ascii="Times New Roman" w:hAnsi="Times New Roman" w:cs="Times New Roman"/>
        </w:rPr>
        <w:t xml:space="preserve">response dissociations, </w:t>
      </w:r>
      <w:r w:rsidR="00D70C6F">
        <w:rPr>
          <w:rFonts w:ascii="Times New Roman" w:hAnsi="Times New Roman" w:cs="Times New Roman"/>
        </w:rPr>
        <w:t xml:space="preserve">that is, </w:t>
      </w:r>
      <w:r w:rsidR="008D44B0" w:rsidRPr="00462DBB">
        <w:rPr>
          <w:rFonts w:ascii="Times New Roman" w:hAnsi="Times New Roman" w:cs="Times New Roman"/>
        </w:rPr>
        <w:t>contradicting</w:t>
      </w:r>
      <w:r w:rsidR="000433FE" w:rsidRPr="00462DBB">
        <w:rPr>
          <w:rFonts w:ascii="Times New Roman" w:hAnsi="Times New Roman" w:cs="Times New Roman"/>
        </w:rPr>
        <w:t xml:space="preserve"> responses in different </w:t>
      </w:r>
      <w:r w:rsidR="004357B8" w:rsidRPr="00462DBB">
        <w:rPr>
          <w:rFonts w:ascii="Times New Roman" w:hAnsi="Times New Roman" w:cs="Times New Roman"/>
        </w:rPr>
        <w:t>response</w:t>
      </w:r>
      <w:r w:rsidR="000433FE" w:rsidRPr="00462DBB">
        <w:rPr>
          <w:rFonts w:ascii="Times New Roman" w:hAnsi="Times New Roman" w:cs="Times New Roman"/>
        </w:rPr>
        <w:t xml:space="preserve"> channels</w:t>
      </w:r>
      <w:r w:rsidR="0086447B" w:rsidRPr="00462DBB">
        <w:rPr>
          <w:rFonts w:ascii="Times New Roman" w:hAnsi="Times New Roman" w:cs="Times New Roman"/>
        </w:rPr>
        <w:t xml:space="preserve"> (</w:t>
      </w:r>
      <w:r w:rsidR="000A4B56" w:rsidRPr="00462DBB">
        <w:rPr>
          <w:rFonts w:ascii="Times New Roman" w:hAnsi="Times New Roman" w:cs="Times New Roman"/>
        </w:rPr>
        <w:t xml:space="preserve">e.g., </w:t>
      </w:r>
      <w:r w:rsidR="00D35F13" w:rsidRPr="00462DBB">
        <w:rPr>
          <w:rFonts w:ascii="Times New Roman" w:hAnsi="Times New Roman" w:cs="Times New Roman"/>
        </w:rPr>
        <w:t>Perruchet, 1985)</w:t>
      </w:r>
      <w:r w:rsidR="00F55B9F" w:rsidRPr="00462DBB">
        <w:rPr>
          <w:rFonts w:ascii="Times New Roman" w:hAnsi="Times New Roman" w:cs="Times New Roman"/>
        </w:rPr>
        <w:t>,</w:t>
      </w:r>
      <w:r w:rsidR="00D35F13" w:rsidRPr="00462DBB">
        <w:rPr>
          <w:rFonts w:ascii="Times New Roman" w:hAnsi="Times New Roman" w:cs="Times New Roman"/>
        </w:rPr>
        <w:t xml:space="preserve"> </w:t>
      </w:r>
      <w:r w:rsidR="00A30D06" w:rsidRPr="00462DBB">
        <w:rPr>
          <w:rFonts w:ascii="Times New Roman" w:hAnsi="Times New Roman" w:cs="Times New Roman"/>
        </w:rPr>
        <w:t xml:space="preserve">may </w:t>
      </w:r>
      <w:r w:rsidR="00354CD2">
        <w:rPr>
          <w:rFonts w:ascii="Times New Roman" w:hAnsi="Times New Roman" w:cs="Times New Roman"/>
        </w:rPr>
        <w:t xml:space="preserve">also </w:t>
      </w:r>
      <w:r w:rsidR="00A30D06" w:rsidRPr="00462DBB">
        <w:rPr>
          <w:rFonts w:ascii="Times New Roman" w:hAnsi="Times New Roman" w:cs="Times New Roman"/>
        </w:rPr>
        <w:t xml:space="preserve">be explained in </w:t>
      </w:r>
      <w:r w:rsidR="00CC420E">
        <w:rPr>
          <w:rFonts w:ascii="Times New Roman" w:hAnsi="Times New Roman" w:cs="Times New Roman"/>
        </w:rPr>
        <w:t>that</w:t>
      </w:r>
      <w:r w:rsidR="00CC420E" w:rsidRPr="00462DBB">
        <w:rPr>
          <w:rFonts w:ascii="Times New Roman" w:hAnsi="Times New Roman" w:cs="Times New Roman"/>
        </w:rPr>
        <w:t xml:space="preserve"> </w:t>
      </w:r>
      <w:r w:rsidR="00A30D06" w:rsidRPr="00462DBB">
        <w:rPr>
          <w:rFonts w:ascii="Times New Roman" w:hAnsi="Times New Roman" w:cs="Times New Roman"/>
        </w:rPr>
        <w:t xml:space="preserve">way: </w:t>
      </w:r>
      <w:r w:rsidR="009D3F92" w:rsidRPr="00462DBB">
        <w:rPr>
          <w:rFonts w:ascii="Times New Roman" w:hAnsi="Times New Roman" w:cs="Times New Roman"/>
        </w:rPr>
        <w:t>A</w:t>
      </w:r>
      <w:r w:rsidR="0000517C" w:rsidRPr="00462DBB">
        <w:rPr>
          <w:rFonts w:ascii="Times New Roman" w:hAnsi="Times New Roman" w:cs="Times New Roman"/>
        </w:rPr>
        <w:t xml:space="preserve"> proposition that</w:t>
      </w:r>
      <w:r w:rsidR="004B51E5" w:rsidRPr="00462DBB">
        <w:rPr>
          <w:rFonts w:ascii="Times New Roman" w:hAnsi="Times New Roman" w:cs="Times New Roman"/>
        </w:rPr>
        <w:t xml:space="preserve"> is verbally evaluated as false</w:t>
      </w:r>
      <w:r w:rsidR="00B20EA3" w:rsidRPr="00462DBB">
        <w:rPr>
          <w:rFonts w:ascii="Times New Roman" w:hAnsi="Times New Roman" w:cs="Times New Roman"/>
        </w:rPr>
        <w:t xml:space="preserve"> (e.g., spiders are not dangerous)</w:t>
      </w:r>
      <w:r w:rsidR="004B51E5" w:rsidRPr="00462DBB">
        <w:rPr>
          <w:rFonts w:ascii="Times New Roman" w:hAnsi="Times New Roman" w:cs="Times New Roman"/>
        </w:rPr>
        <w:t xml:space="preserve"> </w:t>
      </w:r>
      <w:r w:rsidR="0049006A" w:rsidRPr="00462DBB">
        <w:rPr>
          <w:rFonts w:ascii="Times New Roman" w:hAnsi="Times New Roman" w:cs="Times New Roman"/>
        </w:rPr>
        <w:t xml:space="preserve">may </w:t>
      </w:r>
      <w:r w:rsidR="00F74731" w:rsidRPr="00462DBB">
        <w:rPr>
          <w:rFonts w:ascii="Times New Roman" w:hAnsi="Times New Roman" w:cs="Times New Roman"/>
        </w:rPr>
        <w:t>activate</w:t>
      </w:r>
      <w:r w:rsidR="0049006A" w:rsidRPr="00462DBB">
        <w:rPr>
          <w:rFonts w:ascii="Times New Roman" w:hAnsi="Times New Roman" w:cs="Times New Roman"/>
        </w:rPr>
        <w:t xml:space="preserve"> a (behavio</w:t>
      </w:r>
      <w:r w:rsidR="00CC420E">
        <w:rPr>
          <w:rFonts w:ascii="Times New Roman" w:hAnsi="Times New Roman" w:cs="Times New Roman"/>
        </w:rPr>
        <w:t>u</w:t>
      </w:r>
      <w:r w:rsidR="0049006A" w:rsidRPr="00462DBB">
        <w:rPr>
          <w:rFonts w:ascii="Times New Roman" w:hAnsi="Times New Roman" w:cs="Times New Roman"/>
        </w:rPr>
        <w:t>ral or physiological) response before being evaluated as false.</w:t>
      </w:r>
      <w:r w:rsidR="00565593" w:rsidRPr="00462DBB">
        <w:rPr>
          <w:rFonts w:ascii="Times New Roman" w:hAnsi="Times New Roman" w:cs="Times New Roman"/>
        </w:rPr>
        <w:t xml:space="preserve"> In such case, behavio</w:t>
      </w:r>
      <w:r w:rsidR="00CC420E">
        <w:rPr>
          <w:rFonts w:ascii="Times New Roman" w:hAnsi="Times New Roman" w:cs="Times New Roman"/>
        </w:rPr>
        <w:t>u</w:t>
      </w:r>
      <w:r w:rsidR="00565593" w:rsidRPr="00462DBB">
        <w:rPr>
          <w:rFonts w:ascii="Times New Roman" w:hAnsi="Times New Roman" w:cs="Times New Roman"/>
        </w:rPr>
        <w:t xml:space="preserve">r can come to differ from </w:t>
      </w:r>
      <w:r w:rsidR="005B5760" w:rsidRPr="00462DBB">
        <w:rPr>
          <w:rFonts w:ascii="Times New Roman" w:hAnsi="Times New Roman" w:cs="Times New Roman"/>
        </w:rPr>
        <w:t>beliefs</w:t>
      </w:r>
      <w:r w:rsidR="00565593" w:rsidRPr="00462DBB">
        <w:rPr>
          <w:rFonts w:ascii="Times New Roman" w:hAnsi="Times New Roman" w:cs="Times New Roman"/>
        </w:rPr>
        <w:t xml:space="preserve"> that people report, </w:t>
      </w:r>
      <w:r w:rsidR="00402C91" w:rsidRPr="00462DBB">
        <w:rPr>
          <w:rFonts w:ascii="Times New Roman" w:hAnsi="Times New Roman" w:cs="Times New Roman"/>
        </w:rPr>
        <w:t>therefore appearing irrational.</w:t>
      </w:r>
      <w:r w:rsidR="0049006A" w:rsidRPr="00462DBB">
        <w:rPr>
          <w:rFonts w:ascii="Times New Roman" w:hAnsi="Times New Roman" w:cs="Times New Roman"/>
        </w:rPr>
        <w:t xml:space="preserve"> </w:t>
      </w:r>
      <w:r w:rsidR="00D70C6F">
        <w:rPr>
          <w:rFonts w:ascii="Times New Roman" w:hAnsi="Times New Roman" w:cs="Times New Roman"/>
        </w:rPr>
        <w:t xml:space="preserve">Such </w:t>
      </w:r>
      <w:r w:rsidR="00A31B37">
        <w:rPr>
          <w:rFonts w:ascii="Times New Roman" w:hAnsi="Times New Roman" w:cs="Times New Roman"/>
        </w:rPr>
        <w:t>effects</w:t>
      </w:r>
      <w:r w:rsidR="00615693">
        <w:rPr>
          <w:rFonts w:ascii="Times New Roman" w:hAnsi="Times New Roman" w:cs="Times New Roman"/>
        </w:rPr>
        <w:t xml:space="preserve"> are</w:t>
      </w:r>
      <w:r w:rsidR="00A31B37">
        <w:rPr>
          <w:rFonts w:ascii="Times New Roman" w:hAnsi="Times New Roman" w:cs="Times New Roman"/>
        </w:rPr>
        <w:t xml:space="preserve"> </w:t>
      </w:r>
      <w:r w:rsidR="00D70C6F">
        <w:rPr>
          <w:rFonts w:ascii="Times New Roman" w:hAnsi="Times New Roman" w:cs="Times New Roman"/>
        </w:rPr>
        <w:t xml:space="preserve">unlikely to be due to inferences and thus contradict </w:t>
      </w:r>
      <w:r w:rsidR="00CC420E">
        <w:rPr>
          <w:rFonts w:ascii="Times New Roman" w:hAnsi="Times New Roman" w:cs="Times New Roman"/>
        </w:rPr>
        <w:t xml:space="preserve">purely </w:t>
      </w:r>
      <w:r w:rsidR="00D70C6F">
        <w:rPr>
          <w:rFonts w:ascii="Times New Roman" w:hAnsi="Times New Roman" w:cs="Times New Roman"/>
        </w:rPr>
        <w:t xml:space="preserve">inferential theories </w:t>
      </w:r>
      <w:r w:rsidR="00D70C6F">
        <w:rPr>
          <w:rFonts w:ascii="Times New Roman" w:hAnsi="Times New Roman" w:cs="Times New Roman"/>
        </w:rPr>
        <w:lastRenderedPageBreak/>
        <w:t>of causal learning. However, as pointed out above, these effects do not contradict propositional theories of causal learning.</w:t>
      </w:r>
    </w:p>
    <w:p w14:paraId="1FD610BE" w14:textId="77777777" w:rsidR="00D70C6F" w:rsidRDefault="00D70C6F" w:rsidP="00C77B20">
      <w:pPr>
        <w:spacing w:line="480" w:lineRule="auto"/>
        <w:jc w:val="both"/>
        <w:rPr>
          <w:rFonts w:ascii="Times New Roman" w:hAnsi="Times New Roman" w:cs="Times New Roman"/>
        </w:rPr>
      </w:pPr>
    </w:p>
    <w:p w14:paraId="6E7C7C89" w14:textId="51F9D8B6" w:rsidR="003F160C" w:rsidRPr="00462DBB" w:rsidRDefault="00CD6075" w:rsidP="002E0FBD">
      <w:pPr>
        <w:spacing w:line="480" w:lineRule="auto"/>
        <w:jc w:val="both"/>
        <w:rPr>
          <w:rFonts w:ascii="Times New Roman" w:hAnsi="Times New Roman" w:cs="Times New Roman"/>
        </w:rPr>
      </w:pPr>
      <w:r>
        <w:rPr>
          <w:rFonts w:ascii="Times New Roman" w:hAnsi="Times New Roman" w:cs="Times New Roman"/>
        </w:rPr>
        <w:t>Third</w:t>
      </w:r>
      <w:r w:rsidR="00D35F13" w:rsidRPr="00462DBB">
        <w:rPr>
          <w:rFonts w:ascii="Times New Roman" w:hAnsi="Times New Roman" w:cs="Times New Roman"/>
        </w:rPr>
        <w:t>, researchers have argued that an exclusively propositional account</w:t>
      </w:r>
      <w:r w:rsidR="000D0A4E" w:rsidRPr="00462DBB">
        <w:rPr>
          <w:rFonts w:ascii="Times New Roman" w:hAnsi="Times New Roman" w:cs="Times New Roman"/>
        </w:rPr>
        <w:t>, let alone an inferential account,</w:t>
      </w:r>
      <w:r w:rsidR="00D35F13" w:rsidRPr="00462DBB">
        <w:rPr>
          <w:rFonts w:ascii="Times New Roman" w:hAnsi="Times New Roman" w:cs="Times New Roman"/>
        </w:rPr>
        <w:t xml:space="preserve"> is incompatible with neuroscientific evidence. For example, McLaren et al. argue that there is neuroscientific evidence that </w:t>
      </w:r>
      <w:r w:rsidR="00073B40" w:rsidRPr="00462DBB">
        <w:rPr>
          <w:rFonts w:ascii="Times New Roman" w:hAnsi="Times New Roman" w:cs="Times New Roman"/>
        </w:rPr>
        <w:t>associations exist</w:t>
      </w:r>
      <w:r w:rsidR="00D35F13" w:rsidRPr="00462DBB">
        <w:rPr>
          <w:rFonts w:ascii="Times New Roman" w:hAnsi="Times New Roman" w:cs="Times New Roman"/>
        </w:rPr>
        <w:t xml:space="preserve"> in at least some animals (e.g., Aplysia californica), so that it must be the case that associative learning has evolved</w:t>
      </w:r>
      <w:r w:rsidR="003E5C0D" w:rsidRPr="00462DBB">
        <w:rPr>
          <w:rFonts w:ascii="Times New Roman" w:hAnsi="Times New Roman" w:cs="Times New Roman"/>
        </w:rPr>
        <w:t xml:space="preserve"> and that associations must exist in other animals </w:t>
      </w:r>
      <w:r w:rsidR="0031072C" w:rsidRPr="00462DBB">
        <w:rPr>
          <w:rFonts w:ascii="Times New Roman" w:hAnsi="Times New Roman" w:cs="Times New Roman"/>
        </w:rPr>
        <w:t xml:space="preserve">including humans </w:t>
      </w:r>
      <w:r w:rsidR="00120012" w:rsidRPr="00462DBB">
        <w:rPr>
          <w:rFonts w:ascii="Times New Roman" w:hAnsi="Times New Roman" w:cs="Times New Roman"/>
        </w:rPr>
        <w:t>(McLaren et al., 2014)</w:t>
      </w:r>
      <w:r w:rsidR="00D35F13" w:rsidRPr="00462DBB">
        <w:rPr>
          <w:rFonts w:ascii="Times New Roman" w:hAnsi="Times New Roman" w:cs="Times New Roman"/>
        </w:rPr>
        <w:t xml:space="preserve">. However, McLaren and colleagues </w:t>
      </w:r>
      <w:r w:rsidR="007755FB">
        <w:rPr>
          <w:rFonts w:ascii="Times New Roman" w:hAnsi="Times New Roman" w:cs="Times New Roman"/>
        </w:rPr>
        <w:t>do not</w:t>
      </w:r>
      <w:r w:rsidR="000D0A4E" w:rsidRPr="00462DBB">
        <w:rPr>
          <w:rFonts w:ascii="Times New Roman" w:hAnsi="Times New Roman" w:cs="Times New Roman"/>
        </w:rPr>
        <w:t xml:space="preserve"> distinguish </w:t>
      </w:r>
      <w:r w:rsidR="00D35F13" w:rsidRPr="00462DBB">
        <w:rPr>
          <w:rFonts w:ascii="Times New Roman" w:hAnsi="Times New Roman" w:cs="Times New Roman"/>
        </w:rPr>
        <w:t>between the neurological and the psychological level of analysis when they state that observed changes in the strength of synaptic connections in Aplysia provide neuroscientific evidence for the existence of associations</w:t>
      </w:r>
      <w:r w:rsidR="004274D7" w:rsidRPr="00462DBB">
        <w:rPr>
          <w:rFonts w:ascii="Times New Roman" w:hAnsi="Times New Roman" w:cs="Times New Roman"/>
        </w:rPr>
        <w:t xml:space="preserve">. </w:t>
      </w:r>
      <w:r w:rsidR="00204F7B" w:rsidRPr="00462DBB">
        <w:rPr>
          <w:rFonts w:ascii="Times New Roman" w:hAnsi="Times New Roman" w:cs="Times New Roman"/>
        </w:rPr>
        <w:t xml:space="preserve">Inferential and propositional </w:t>
      </w:r>
      <w:r w:rsidR="00D35F13" w:rsidRPr="00462DBB">
        <w:rPr>
          <w:rFonts w:ascii="Times New Roman" w:hAnsi="Times New Roman" w:cs="Times New Roman"/>
        </w:rPr>
        <w:t xml:space="preserve">accounts are situated at the psychological level of analysis in that they specify assumptions about the mental </w:t>
      </w:r>
      <w:r w:rsidR="00760F9E" w:rsidRPr="00462DBB">
        <w:rPr>
          <w:rFonts w:ascii="Times New Roman" w:hAnsi="Times New Roman" w:cs="Times New Roman"/>
        </w:rPr>
        <w:t xml:space="preserve">processes and </w:t>
      </w:r>
      <w:r w:rsidR="00D35F13" w:rsidRPr="00462DBB">
        <w:rPr>
          <w:rFonts w:ascii="Times New Roman" w:hAnsi="Times New Roman" w:cs="Times New Roman"/>
        </w:rPr>
        <w:t xml:space="preserve">representations that mediate learning effects. </w:t>
      </w:r>
      <w:r w:rsidR="00CF489C" w:rsidRPr="00462DBB">
        <w:rPr>
          <w:rFonts w:ascii="Times New Roman" w:hAnsi="Times New Roman" w:cs="Times New Roman"/>
        </w:rPr>
        <w:t>M</w:t>
      </w:r>
      <w:r w:rsidR="00D35F13" w:rsidRPr="00462DBB">
        <w:rPr>
          <w:rFonts w:ascii="Times New Roman" w:hAnsi="Times New Roman" w:cs="Times New Roman"/>
        </w:rPr>
        <w:t xml:space="preserve">ultiple candidate psychological representation </w:t>
      </w:r>
      <w:r w:rsidR="000D0A4E" w:rsidRPr="00462DBB">
        <w:rPr>
          <w:rFonts w:ascii="Times New Roman" w:hAnsi="Times New Roman" w:cs="Times New Roman"/>
        </w:rPr>
        <w:t xml:space="preserve">and processes </w:t>
      </w:r>
      <w:r w:rsidR="00D35F13" w:rsidRPr="00462DBB">
        <w:rPr>
          <w:rFonts w:ascii="Times New Roman" w:hAnsi="Times New Roman" w:cs="Times New Roman"/>
        </w:rPr>
        <w:t>are compatible with any finite set of neuroscientific data: There is no way of knowing whether the changes in the strength of synaptic connections correspond with associations or not</w:t>
      </w:r>
      <w:r w:rsidR="007B2F24" w:rsidRPr="00462DBB">
        <w:rPr>
          <w:rFonts w:ascii="Times New Roman" w:hAnsi="Times New Roman" w:cs="Times New Roman"/>
        </w:rPr>
        <w:t>.</w:t>
      </w:r>
      <w:r w:rsidR="008111E6" w:rsidRPr="00462DBB">
        <w:rPr>
          <w:rFonts w:ascii="Times New Roman" w:hAnsi="Times New Roman" w:cs="Times New Roman"/>
        </w:rPr>
        <w:t xml:space="preserve"> </w:t>
      </w:r>
      <w:r w:rsidR="00CF489C" w:rsidRPr="00462DBB">
        <w:rPr>
          <w:rFonts w:ascii="Times New Roman" w:hAnsi="Times New Roman" w:cs="Times New Roman"/>
        </w:rPr>
        <w:t xml:space="preserve">Nonetheless, knowledge about the neural level </w:t>
      </w:r>
      <w:r w:rsidR="0004106E" w:rsidRPr="00462DBB">
        <w:rPr>
          <w:rFonts w:ascii="Times New Roman" w:hAnsi="Times New Roman" w:cs="Times New Roman"/>
        </w:rPr>
        <w:t>does</w:t>
      </w:r>
      <w:r w:rsidR="00CF489C" w:rsidRPr="00462DBB">
        <w:rPr>
          <w:rFonts w:ascii="Times New Roman" w:hAnsi="Times New Roman" w:cs="Times New Roman"/>
        </w:rPr>
        <w:t xml:space="preserve"> constrain</w:t>
      </w:r>
      <w:r w:rsidR="00F81339" w:rsidRPr="00462DBB">
        <w:rPr>
          <w:rFonts w:ascii="Times New Roman" w:hAnsi="Times New Roman" w:cs="Times New Roman"/>
        </w:rPr>
        <w:t xml:space="preserve"> theories at the mental level and</w:t>
      </w:r>
      <w:r w:rsidR="0014247C" w:rsidRPr="00462DBB">
        <w:rPr>
          <w:rFonts w:ascii="Times New Roman" w:hAnsi="Times New Roman" w:cs="Times New Roman"/>
        </w:rPr>
        <w:t>, in contrast with McLaren’s claim,</w:t>
      </w:r>
      <w:r w:rsidR="00F81339" w:rsidRPr="00462DBB">
        <w:rPr>
          <w:rFonts w:ascii="Times New Roman" w:hAnsi="Times New Roman" w:cs="Times New Roman"/>
        </w:rPr>
        <w:t xml:space="preserve"> there is actually strong evidence that </w:t>
      </w:r>
      <w:r w:rsidR="00F817CF" w:rsidRPr="00462DBB">
        <w:rPr>
          <w:rFonts w:ascii="Times New Roman" w:hAnsi="Times New Roman" w:cs="Times New Roman"/>
        </w:rPr>
        <w:t xml:space="preserve">the properties of </w:t>
      </w:r>
      <w:r w:rsidR="008E03F4" w:rsidRPr="00462DBB">
        <w:rPr>
          <w:rFonts w:ascii="Times New Roman" w:hAnsi="Times New Roman" w:cs="Times New Roman"/>
          <w:lang w:val="en-US"/>
        </w:rPr>
        <w:t xml:space="preserve">the changes in synaptic transmission </w:t>
      </w:r>
      <w:r w:rsidR="00F817CF" w:rsidRPr="00462DBB">
        <w:rPr>
          <w:rFonts w:ascii="Times New Roman" w:hAnsi="Times New Roman" w:cs="Times New Roman"/>
        </w:rPr>
        <w:t>align poor</w:t>
      </w:r>
      <w:r w:rsidR="0085705E" w:rsidRPr="00462DBB">
        <w:rPr>
          <w:rFonts w:ascii="Times New Roman" w:hAnsi="Times New Roman" w:cs="Times New Roman"/>
        </w:rPr>
        <w:t>ly</w:t>
      </w:r>
      <w:r w:rsidR="00F817CF" w:rsidRPr="00462DBB">
        <w:rPr>
          <w:rFonts w:ascii="Times New Roman" w:hAnsi="Times New Roman" w:cs="Times New Roman"/>
        </w:rPr>
        <w:t xml:space="preserve"> with the properties of </w:t>
      </w:r>
      <w:r w:rsidR="00420E9A" w:rsidRPr="00462DBB">
        <w:rPr>
          <w:rFonts w:ascii="Times New Roman" w:hAnsi="Times New Roman" w:cs="Times New Roman"/>
        </w:rPr>
        <w:t xml:space="preserve">associative </w:t>
      </w:r>
      <w:r w:rsidR="00F817CF" w:rsidRPr="00462DBB">
        <w:rPr>
          <w:rFonts w:ascii="Times New Roman" w:hAnsi="Times New Roman" w:cs="Times New Roman"/>
        </w:rPr>
        <w:t>learning as revealed by behavio</w:t>
      </w:r>
      <w:r w:rsidR="00CC420E">
        <w:rPr>
          <w:rFonts w:ascii="Times New Roman" w:hAnsi="Times New Roman" w:cs="Times New Roman"/>
        </w:rPr>
        <w:t>u</w:t>
      </w:r>
      <w:r w:rsidR="00F817CF" w:rsidRPr="00462DBB">
        <w:rPr>
          <w:rFonts w:ascii="Times New Roman" w:hAnsi="Times New Roman" w:cs="Times New Roman"/>
        </w:rPr>
        <w:t xml:space="preserve">ral experimentation </w:t>
      </w:r>
      <w:r w:rsidR="00AC30BF" w:rsidRPr="00462DBB">
        <w:rPr>
          <w:rFonts w:ascii="Times New Roman" w:hAnsi="Times New Roman" w:cs="Times New Roman"/>
        </w:rPr>
        <w:t>(</w:t>
      </w:r>
      <w:r w:rsidR="004A7D5B" w:rsidRPr="00462DBB">
        <w:rPr>
          <w:rFonts w:ascii="Times New Roman" w:hAnsi="Times New Roman" w:cs="Times New Roman"/>
        </w:rPr>
        <w:t xml:space="preserve">for a review see </w:t>
      </w:r>
      <w:r w:rsidR="00AC30BF" w:rsidRPr="00462DBB">
        <w:rPr>
          <w:rFonts w:ascii="Times New Roman" w:hAnsi="Times New Roman" w:cs="Times New Roman"/>
        </w:rPr>
        <w:t xml:space="preserve">Gallistel and Matzel, 2013). </w:t>
      </w:r>
      <w:r w:rsidR="004604B4" w:rsidRPr="00462DBB">
        <w:rPr>
          <w:rFonts w:ascii="Times New Roman" w:hAnsi="Times New Roman" w:cs="Times New Roman"/>
        </w:rPr>
        <w:t xml:space="preserve"> </w:t>
      </w:r>
    </w:p>
    <w:p w14:paraId="03840742" w14:textId="3C567EA7" w:rsidR="00D35F13" w:rsidRPr="00462DBB" w:rsidRDefault="00D35F13" w:rsidP="002E0FBD">
      <w:pPr>
        <w:spacing w:line="480" w:lineRule="auto"/>
        <w:jc w:val="both"/>
        <w:rPr>
          <w:rFonts w:ascii="Times New Roman" w:hAnsi="Times New Roman" w:cs="Times New Roman"/>
          <w:lang w:val="en-US"/>
        </w:rPr>
      </w:pPr>
    </w:p>
    <w:p w14:paraId="0457AA32" w14:textId="694BC94B" w:rsidR="00BA1F03" w:rsidRPr="00462DBB" w:rsidRDefault="0096150C">
      <w:pPr>
        <w:spacing w:line="480" w:lineRule="auto"/>
        <w:jc w:val="both"/>
        <w:rPr>
          <w:rFonts w:ascii="Times New Roman" w:hAnsi="Times New Roman" w:cs="Times New Roman"/>
        </w:rPr>
      </w:pPr>
      <w:r>
        <w:rPr>
          <w:rFonts w:ascii="Times New Roman" w:hAnsi="Times New Roman" w:cs="Times New Roman"/>
        </w:rPr>
        <w:t>Fourth</w:t>
      </w:r>
      <w:r w:rsidR="00D35F13" w:rsidRPr="00462DBB">
        <w:rPr>
          <w:rFonts w:ascii="Times New Roman" w:hAnsi="Times New Roman" w:cs="Times New Roman"/>
        </w:rPr>
        <w:t>, Penn and Povinelli (2007) argue</w:t>
      </w:r>
      <w:r w:rsidR="003638D9">
        <w:rPr>
          <w:rFonts w:ascii="Times New Roman" w:hAnsi="Times New Roman" w:cs="Times New Roman"/>
        </w:rPr>
        <w:t>d</w:t>
      </w:r>
      <w:r w:rsidR="00D35F13" w:rsidRPr="00462DBB">
        <w:rPr>
          <w:rFonts w:ascii="Times New Roman" w:hAnsi="Times New Roman" w:cs="Times New Roman"/>
        </w:rPr>
        <w:t xml:space="preserve"> that it is problematic that </w:t>
      </w:r>
      <w:r w:rsidR="000D0A4E" w:rsidRPr="00462DBB">
        <w:rPr>
          <w:rFonts w:ascii="Times New Roman" w:hAnsi="Times New Roman" w:cs="Times New Roman"/>
        </w:rPr>
        <w:t>inferential reasoning theory so far lacks</w:t>
      </w:r>
      <w:r w:rsidR="00D35F13" w:rsidRPr="00462DBB">
        <w:rPr>
          <w:rFonts w:ascii="Times New Roman" w:hAnsi="Times New Roman" w:cs="Times New Roman"/>
        </w:rPr>
        <w:t xml:space="preserve"> a formal, computational specification</w:t>
      </w:r>
      <w:r w:rsidR="00CC420E">
        <w:rPr>
          <w:rFonts w:ascii="Times New Roman" w:hAnsi="Times New Roman" w:cs="Times New Roman"/>
        </w:rPr>
        <w:t>,</w:t>
      </w:r>
      <w:r w:rsidR="003638D9">
        <w:rPr>
          <w:rFonts w:ascii="Times New Roman" w:hAnsi="Times New Roman" w:cs="Times New Roman"/>
        </w:rPr>
        <w:t xml:space="preserve"> because it renders</w:t>
      </w:r>
      <w:r w:rsidR="00D35F13" w:rsidRPr="00462DBB">
        <w:rPr>
          <w:rFonts w:ascii="Times New Roman" w:hAnsi="Times New Roman" w:cs="Times New Roman"/>
        </w:rPr>
        <w:t xml:space="preserve"> it </w:t>
      </w:r>
      <w:r w:rsidR="00F37EFA" w:rsidRPr="00462DBB">
        <w:rPr>
          <w:rFonts w:ascii="Times New Roman" w:hAnsi="Times New Roman" w:cs="Times New Roman"/>
        </w:rPr>
        <w:t>impossible</w:t>
      </w:r>
      <w:r w:rsidR="00D35F13" w:rsidRPr="00462DBB">
        <w:rPr>
          <w:rFonts w:ascii="Times New Roman" w:hAnsi="Times New Roman" w:cs="Times New Roman"/>
        </w:rPr>
        <w:t xml:space="preserve"> to refute these accounts. A couple of points can be made here. Most importantly, a model like Rescorla-Wagner is a rule that mathematically predicts behavio</w:t>
      </w:r>
      <w:r w:rsidR="00CC420E">
        <w:rPr>
          <w:rFonts w:ascii="Times New Roman" w:hAnsi="Times New Roman" w:cs="Times New Roman"/>
        </w:rPr>
        <w:t>u</w:t>
      </w:r>
      <w:r w:rsidR="00D35F13" w:rsidRPr="00462DBB">
        <w:rPr>
          <w:rFonts w:ascii="Times New Roman" w:hAnsi="Times New Roman" w:cs="Times New Roman"/>
        </w:rPr>
        <w:t xml:space="preserve">ral output from </w:t>
      </w:r>
      <w:r w:rsidR="00D35F13" w:rsidRPr="00462DBB">
        <w:rPr>
          <w:rFonts w:ascii="Times New Roman" w:hAnsi="Times New Roman" w:cs="Times New Roman"/>
        </w:rPr>
        <w:lastRenderedPageBreak/>
        <w:t>environmental input</w:t>
      </w:r>
      <w:r w:rsidR="00907358" w:rsidRPr="00462DBB">
        <w:rPr>
          <w:rFonts w:ascii="Times New Roman" w:hAnsi="Times New Roman" w:cs="Times New Roman"/>
        </w:rPr>
        <w:t>. T</w:t>
      </w:r>
      <w:r w:rsidR="00D35F13" w:rsidRPr="00462DBB">
        <w:rPr>
          <w:rFonts w:ascii="Times New Roman" w:hAnsi="Times New Roman" w:cs="Times New Roman"/>
        </w:rPr>
        <w:t>he same holds for Bayesian models</w:t>
      </w:r>
      <w:r w:rsidR="00CC3C7C" w:rsidRPr="00462DBB">
        <w:rPr>
          <w:rFonts w:ascii="Times New Roman" w:hAnsi="Times New Roman" w:cs="Times New Roman"/>
        </w:rPr>
        <w:t xml:space="preserve"> </w:t>
      </w:r>
      <w:r w:rsidR="00907358" w:rsidRPr="00462DBB">
        <w:rPr>
          <w:rFonts w:ascii="Times New Roman" w:hAnsi="Times New Roman" w:cs="Times New Roman"/>
        </w:rPr>
        <w:t>(</w:t>
      </w:r>
      <w:r w:rsidR="004F662C">
        <w:rPr>
          <w:rFonts w:ascii="Times New Roman" w:hAnsi="Times New Roman" w:cs="Times New Roman"/>
          <w:lang w:val="en-US"/>
        </w:rPr>
        <w:t>Kruschke, 2008</w:t>
      </w:r>
      <w:r w:rsidR="00D35F13" w:rsidRPr="00462DBB">
        <w:rPr>
          <w:rFonts w:ascii="Times New Roman" w:hAnsi="Times New Roman" w:cs="Times New Roman"/>
        </w:rPr>
        <w:t xml:space="preserve">). However, at a psychological level that rule can in principle be described as the operation of associations (i.e., Va is the strength of the association) as well as as the operation of propositions (e.g., Va is the extent to which the cue predicts or causes the US). So, </w:t>
      </w:r>
      <w:r w:rsidR="00065D62">
        <w:rPr>
          <w:rFonts w:ascii="Times New Roman" w:hAnsi="Times New Roman" w:cs="Times New Roman"/>
        </w:rPr>
        <w:t>in principle, existing formal computation</w:t>
      </w:r>
      <w:r w:rsidR="00CC420E">
        <w:rPr>
          <w:rFonts w:ascii="Times New Roman" w:hAnsi="Times New Roman" w:cs="Times New Roman"/>
        </w:rPr>
        <w:t>al</w:t>
      </w:r>
      <w:r w:rsidR="00065D62">
        <w:rPr>
          <w:rFonts w:ascii="Times New Roman" w:hAnsi="Times New Roman" w:cs="Times New Roman"/>
        </w:rPr>
        <w:t xml:space="preserve"> models could be conceptualized equally well in terms of </w:t>
      </w:r>
      <w:r w:rsidR="00D35F13" w:rsidRPr="00462DBB">
        <w:rPr>
          <w:rFonts w:ascii="Times New Roman" w:hAnsi="Times New Roman" w:cs="Times New Roman"/>
        </w:rPr>
        <w:t xml:space="preserve">associations </w:t>
      </w:r>
      <w:r w:rsidR="003E243B" w:rsidRPr="00462DBB">
        <w:rPr>
          <w:rFonts w:ascii="Times New Roman" w:hAnsi="Times New Roman" w:cs="Times New Roman"/>
        </w:rPr>
        <w:t>and</w:t>
      </w:r>
      <w:r w:rsidR="00D35F13" w:rsidRPr="00462DBB">
        <w:rPr>
          <w:rFonts w:ascii="Times New Roman" w:hAnsi="Times New Roman" w:cs="Times New Roman"/>
        </w:rPr>
        <w:t xml:space="preserve"> propositions (</w:t>
      </w:r>
      <w:r w:rsidR="00694BB7">
        <w:rPr>
          <w:rFonts w:ascii="Times New Roman" w:hAnsi="Times New Roman" w:cs="Times New Roman"/>
        </w:rPr>
        <w:t>Shanks, 2007</w:t>
      </w:r>
      <w:r w:rsidR="00D35F13" w:rsidRPr="00462DBB">
        <w:rPr>
          <w:rFonts w:ascii="Times New Roman" w:hAnsi="Times New Roman" w:cs="Times New Roman"/>
        </w:rPr>
        <w:t xml:space="preserve">). </w:t>
      </w:r>
      <w:r w:rsidR="00BA1F03" w:rsidRPr="00462DBB">
        <w:rPr>
          <w:rFonts w:ascii="Times New Roman" w:hAnsi="Times New Roman" w:cs="Times New Roman"/>
        </w:rPr>
        <w:t xml:space="preserve">In </w:t>
      </w:r>
      <w:r w:rsidR="00BA1F03" w:rsidRPr="00457EBB">
        <w:rPr>
          <w:rFonts w:ascii="Times New Roman" w:hAnsi="Times New Roman" w:cs="Times New Roman"/>
        </w:rPr>
        <w:t>fact, a Bayesian account for some of the inferential reasoning predictions conce</w:t>
      </w:r>
      <w:r w:rsidR="00C33069" w:rsidRPr="00457EBB">
        <w:rPr>
          <w:rFonts w:ascii="Times New Roman" w:hAnsi="Times New Roman" w:cs="Times New Roman"/>
        </w:rPr>
        <w:t xml:space="preserve">rning blocking </w:t>
      </w:r>
      <w:r w:rsidR="00CC420E">
        <w:rPr>
          <w:rFonts w:ascii="Times New Roman" w:hAnsi="Times New Roman" w:cs="Times New Roman"/>
        </w:rPr>
        <w:t>has recently been proposed</w:t>
      </w:r>
      <w:r w:rsidR="00C33069" w:rsidRPr="00457EBB">
        <w:rPr>
          <w:rFonts w:ascii="Times New Roman" w:hAnsi="Times New Roman" w:cs="Times New Roman"/>
        </w:rPr>
        <w:t xml:space="preserve"> (</w:t>
      </w:r>
      <w:r w:rsidR="00BA1F03" w:rsidRPr="00457EBB">
        <w:rPr>
          <w:rFonts w:ascii="Times New Roman" w:hAnsi="Times New Roman" w:cs="Times New Roman"/>
        </w:rPr>
        <w:t>Lu</w:t>
      </w:r>
      <w:r w:rsidR="006A5B38">
        <w:rPr>
          <w:rFonts w:ascii="Times New Roman" w:hAnsi="Times New Roman" w:cs="Times New Roman"/>
        </w:rPr>
        <w:t xml:space="preserve"> et al.</w:t>
      </w:r>
      <w:r w:rsidR="00594FB4" w:rsidRPr="00457EBB">
        <w:rPr>
          <w:rFonts w:ascii="Times New Roman" w:hAnsi="Times New Roman" w:cs="Times New Roman"/>
        </w:rPr>
        <w:t xml:space="preserve">, </w:t>
      </w:r>
      <w:r w:rsidR="00F27CA7" w:rsidRPr="00457EBB">
        <w:rPr>
          <w:rFonts w:ascii="Times New Roman" w:hAnsi="Times New Roman" w:cs="Times New Roman"/>
        </w:rPr>
        <w:t>2015</w:t>
      </w:r>
      <w:r w:rsidR="00F86F7E" w:rsidRPr="00457EBB">
        <w:rPr>
          <w:rFonts w:ascii="Times New Roman" w:hAnsi="Times New Roman" w:cs="Times New Roman"/>
        </w:rPr>
        <w:t>)</w:t>
      </w:r>
      <w:r w:rsidR="00BA1F03" w:rsidRPr="00457EBB">
        <w:rPr>
          <w:rFonts w:ascii="Times New Roman" w:hAnsi="Times New Roman" w:cs="Times New Roman"/>
        </w:rPr>
        <w:t>.</w:t>
      </w:r>
    </w:p>
    <w:p w14:paraId="6DB35A34" w14:textId="77777777" w:rsidR="00D809BE" w:rsidRPr="00462DBB" w:rsidRDefault="00D809BE">
      <w:pPr>
        <w:spacing w:line="480" w:lineRule="auto"/>
        <w:jc w:val="both"/>
        <w:rPr>
          <w:rFonts w:ascii="Times New Roman" w:hAnsi="Times New Roman" w:cs="Times New Roman"/>
        </w:rPr>
      </w:pPr>
    </w:p>
    <w:p w14:paraId="39FFE2F8" w14:textId="1D93447E" w:rsidR="001B5EE6" w:rsidRPr="00462DBB" w:rsidRDefault="008A39DC">
      <w:pPr>
        <w:spacing w:line="480" w:lineRule="auto"/>
        <w:jc w:val="both"/>
        <w:rPr>
          <w:rFonts w:ascii="Times New Roman" w:hAnsi="Times New Roman" w:cs="Times New Roman"/>
          <w:lang w:val="en-US"/>
        </w:rPr>
      </w:pPr>
      <w:r w:rsidRPr="00462DBB">
        <w:rPr>
          <w:rFonts w:ascii="Times New Roman" w:hAnsi="Times New Roman" w:cs="Times New Roman"/>
        </w:rPr>
        <w:t>Moreover, f</w:t>
      </w:r>
      <w:r w:rsidR="00D35F13" w:rsidRPr="00462DBB">
        <w:rPr>
          <w:rFonts w:ascii="Times New Roman" w:hAnsi="Times New Roman" w:cs="Times New Roman"/>
        </w:rPr>
        <w:t xml:space="preserve">ormalization and the accompanying degree of precision </w:t>
      </w:r>
      <w:r w:rsidR="00AA29C3" w:rsidRPr="00462DBB">
        <w:rPr>
          <w:rFonts w:ascii="Times New Roman" w:hAnsi="Times New Roman" w:cs="Times New Roman"/>
        </w:rPr>
        <w:t xml:space="preserve">would </w:t>
      </w:r>
      <w:r w:rsidR="00D35F13" w:rsidRPr="00462DBB">
        <w:rPr>
          <w:rFonts w:ascii="Times New Roman" w:hAnsi="Times New Roman" w:cs="Times New Roman"/>
        </w:rPr>
        <w:t xml:space="preserve">indeed </w:t>
      </w:r>
      <w:r w:rsidR="00936F33" w:rsidRPr="00462DBB">
        <w:rPr>
          <w:rFonts w:ascii="Times New Roman" w:hAnsi="Times New Roman" w:cs="Times New Roman"/>
        </w:rPr>
        <w:t>allow</w:t>
      </w:r>
      <w:r w:rsidR="00B010DE" w:rsidRPr="00462DBB">
        <w:rPr>
          <w:rFonts w:ascii="Times New Roman" w:hAnsi="Times New Roman" w:cs="Times New Roman"/>
        </w:rPr>
        <w:t xml:space="preserve"> one</w:t>
      </w:r>
      <w:r w:rsidR="00D35F13" w:rsidRPr="00462DBB">
        <w:rPr>
          <w:rFonts w:ascii="Times New Roman" w:hAnsi="Times New Roman" w:cs="Times New Roman"/>
        </w:rPr>
        <w:t xml:space="preserve"> to easily refute computational models if predictions turn out to be incorrect. However, this is not what seems to happen in scientific practice: </w:t>
      </w:r>
      <w:r w:rsidR="004578AD">
        <w:rPr>
          <w:rFonts w:ascii="Times New Roman" w:hAnsi="Times New Roman" w:cs="Times New Roman"/>
        </w:rPr>
        <w:t xml:space="preserve">Many </w:t>
      </w:r>
      <w:r w:rsidR="00D35F13" w:rsidRPr="00462DBB">
        <w:rPr>
          <w:rFonts w:ascii="Times New Roman" w:hAnsi="Times New Roman" w:cs="Times New Roman"/>
        </w:rPr>
        <w:t xml:space="preserve">associative models, </w:t>
      </w:r>
      <w:r w:rsidRPr="00462DBB">
        <w:rPr>
          <w:rFonts w:ascii="Times New Roman" w:hAnsi="Times New Roman" w:cs="Times New Roman"/>
        </w:rPr>
        <w:t xml:space="preserve">in particular </w:t>
      </w:r>
      <w:r w:rsidR="00D35F13" w:rsidRPr="00462DBB">
        <w:rPr>
          <w:rFonts w:ascii="Times New Roman" w:hAnsi="Times New Roman" w:cs="Times New Roman"/>
        </w:rPr>
        <w:t xml:space="preserve">the Rescorla-Wagner </w:t>
      </w:r>
      <w:r w:rsidR="00D35F13" w:rsidRPr="00B20CF8">
        <w:rPr>
          <w:rFonts w:ascii="Times New Roman" w:hAnsi="Times New Roman" w:cs="Times New Roman"/>
        </w:rPr>
        <w:t>model, remain highly influential despite a history of falsification (</w:t>
      </w:r>
      <w:r w:rsidR="007E457F" w:rsidRPr="00535111">
        <w:rPr>
          <w:rFonts w:ascii="Times New Roman" w:hAnsi="Times New Roman" w:cs="Times New Roman"/>
        </w:rPr>
        <w:t>Le Pelley at al., this volume</w:t>
      </w:r>
      <w:r w:rsidR="007E457F">
        <w:rPr>
          <w:rFonts w:ascii="Times New Roman" w:hAnsi="Times New Roman" w:cs="Times New Roman"/>
          <w:lang w:val="en-US"/>
        </w:rPr>
        <w:t xml:space="preserve">; </w:t>
      </w:r>
      <w:r w:rsidR="007F7DBA" w:rsidRPr="00F47EFA">
        <w:rPr>
          <w:rFonts w:ascii="Times New Roman" w:hAnsi="Times New Roman" w:cs="Times New Roman"/>
          <w:lang w:val="en-US"/>
        </w:rPr>
        <w:t>Miller, Barnet, &amp; Grahame, 1995</w:t>
      </w:r>
      <w:r w:rsidR="00D35F13" w:rsidRPr="00B20CF8">
        <w:rPr>
          <w:rFonts w:ascii="Times New Roman" w:hAnsi="Times New Roman" w:cs="Times New Roman"/>
        </w:rPr>
        <w:t>).</w:t>
      </w:r>
      <w:r w:rsidR="001B5EE6" w:rsidRPr="00462DBB">
        <w:rPr>
          <w:rFonts w:ascii="Times New Roman" w:hAnsi="Times New Roman" w:cs="Times New Roman"/>
        </w:rPr>
        <w:t xml:space="preserve"> </w:t>
      </w:r>
      <w:r w:rsidR="001B5EE6" w:rsidRPr="00462DBB">
        <w:rPr>
          <w:rFonts w:ascii="Times New Roman" w:hAnsi="Times New Roman" w:cs="Times New Roman"/>
          <w:lang w:val="en-US"/>
        </w:rPr>
        <w:t xml:space="preserve">Likewise, showing that causal </w:t>
      </w:r>
      <w:r w:rsidR="003949DF" w:rsidRPr="00462DBB">
        <w:rPr>
          <w:rFonts w:ascii="Times New Roman" w:hAnsi="Times New Roman" w:cs="Times New Roman"/>
          <w:lang w:val="en-US"/>
        </w:rPr>
        <w:t>judgments</w:t>
      </w:r>
      <w:r w:rsidR="001B5EE6" w:rsidRPr="00462DBB">
        <w:rPr>
          <w:rFonts w:ascii="Times New Roman" w:hAnsi="Times New Roman" w:cs="Times New Roman"/>
          <w:lang w:val="en-US"/>
        </w:rPr>
        <w:t xml:space="preserve"> </w:t>
      </w:r>
      <w:r w:rsidR="000533CA" w:rsidRPr="00462DBB">
        <w:rPr>
          <w:rFonts w:ascii="Times New Roman" w:hAnsi="Times New Roman" w:cs="Times New Roman"/>
          <w:lang w:val="en-US"/>
        </w:rPr>
        <w:t>do</w:t>
      </w:r>
      <w:r w:rsidR="001F3504" w:rsidRPr="00462DBB">
        <w:rPr>
          <w:rFonts w:ascii="Times New Roman" w:hAnsi="Times New Roman" w:cs="Times New Roman"/>
          <w:lang w:val="en-US"/>
        </w:rPr>
        <w:t xml:space="preserve"> not</w:t>
      </w:r>
      <w:r w:rsidR="001B5EE6" w:rsidRPr="00462DBB">
        <w:rPr>
          <w:rFonts w:ascii="Times New Roman" w:hAnsi="Times New Roman" w:cs="Times New Roman"/>
          <w:lang w:val="en-US"/>
        </w:rPr>
        <w:t xml:space="preserve"> conform to the predictions of </w:t>
      </w:r>
      <w:r w:rsidR="001F3504" w:rsidRPr="00462DBB">
        <w:rPr>
          <w:rFonts w:ascii="Times New Roman" w:hAnsi="Times New Roman" w:cs="Times New Roman"/>
          <w:lang w:val="en-US"/>
        </w:rPr>
        <w:t xml:space="preserve">a </w:t>
      </w:r>
      <w:r w:rsidR="00E915BE" w:rsidRPr="00462DBB">
        <w:rPr>
          <w:rFonts w:ascii="Times New Roman" w:hAnsi="Times New Roman" w:cs="Times New Roman"/>
          <w:lang w:val="en-US"/>
        </w:rPr>
        <w:t xml:space="preserve">specific </w:t>
      </w:r>
      <w:r w:rsidR="003949DF" w:rsidRPr="00462DBB">
        <w:rPr>
          <w:rFonts w:ascii="Times New Roman" w:hAnsi="Times New Roman" w:cs="Times New Roman"/>
          <w:lang w:val="en-US"/>
        </w:rPr>
        <w:t>formalized</w:t>
      </w:r>
      <w:r w:rsidR="001F3504" w:rsidRPr="00462DBB">
        <w:rPr>
          <w:rFonts w:ascii="Times New Roman" w:hAnsi="Times New Roman" w:cs="Times New Roman"/>
          <w:lang w:val="en-US"/>
        </w:rPr>
        <w:t xml:space="preserve"> propositional</w:t>
      </w:r>
      <w:r w:rsidR="001B5EE6" w:rsidRPr="00462DBB">
        <w:rPr>
          <w:rFonts w:ascii="Times New Roman" w:hAnsi="Times New Roman" w:cs="Times New Roman"/>
          <w:lang w:val="en-US"/>
        </w:rPr>
        <w:t xml:space="preserve"> theory </w:t>
      </w:r>
      <w:r w:rsidR="001F3504" w:rsidRPr="00462DBB">
        <w:rPr>
          <w:rFonts w:ascii="Times New Roman" w:hAnsi="Times New Roman" w:cs="Times New Roman"/>
          <w:lang w:val="en-US"/>
        </w:rPr>
        <w:t>would probably not make the research community refute the concept of</w:t>
      </w:r>
      <w:r w:rsidR="00065D62">
        <w:rPr>
          <w:rFonts w:ascii="Times New Roman" w:hAnsi="Times New Roman" w:cs="Times New Roman"/>
          <w:lang w:val="en-US"/>
        </w:rPr>
        <w:t xml:space="preserve"> inferential reasoning or</w:t>
      </w:r>
      <w:r w:rsidR="001F3504" w:rsidRPr="00462DBB">
        <w:rPr>
          <w:rFonts w:ascii="Times New Roman" w:hAnsi="Times New Roman" w:cs="Times New Roman"/>
          <w:lang w:val="en-US"/>
        </w:rPr>
        <w:t xml:space="preserve"> propositional representations altogether</w:t>
      </w:r>
      <w:r w:rsidR="001B5EE6" w:rsidRPr="00462DBB">
        <w:rPr>
          <w:rFonts w:ascii="Times New Roman" w:hAnsi="Times New Roman" w:cs="Times New Roman"/>
          <w:lang w:val="en-US"/>
        </w:rPr>
        <w:t>.</w:t>
      </w:r>
      <w:r w:rsidR="00065D62">
        <w:rPr>
          <w:rFonts w:ascii="Times New Roman" w:hAnsi="Times New Roman" w:cs="Times New Roman"/>
          <w:lang w:val="en-US"/>
        </w:rPr>
        <w:t xml:space="preserve"> There are so many ways to formalize psychological concepts such as inferential reasoning and association formation that the refutation of one of those formalizations will have little or no impact on more abstract psychological theorizing. </w:t>
      </w:r>
    </w:p>
    <w:p w14:paraId="14985FE0" w14:textId="77777777" w:rsidR="00D809BE" w:rsidRPr="00462DBB" w:rsidRDefault="00D809BE">
      <w:pPr>
        <w:spacing w:line="480" w:lineRule="auto"/>
        <w:jc w:val="both"/>
        <w:rPr>
          <w:rFonts w:ascii="Times New Roman" w:hAnsi="Times New Roman" w:cs="Times New Roman"/>
          <w:lang w:val="en-US"/>
        </w:rPr>
      </w:pPr>
    </w:p>
    <w:p w14:paraId="7B1727EB" w14:textId="172EFD2E" w:rsidR="00D35F13" w:rsidRPr="00462DBB" w:rsidRDefault="008A39DC">
      <w:pPr>
        <w:spacing w:line="480" w:lineRule="auto"/>
        <w:jc w:val="both"/>
        <w:rPr>
          <w:rFonts w:ascii="Times New Roman" w:hAnsi="Times New Roman" w:cs="Times New Roman"/>
        </w:rPr>
      </w:pPr>
      <w:r w:rsidRPr="00462DBB">
        <w:rPr>
          <w:rFonts w:ascii="Times New Roman" w:hAnsi="Times New Roman" w:cs="Times New Roman"/>
        </w:rPr>
        <w:t>It</w:t>
      </w:r>
      <w:r w:rsidR="00F67D26" w:rsidRPr="00462DBB">
        <w:rPr>
          <w:rFonts w:ascii="Times New Roman" w:hAnsi="Times New Roman" w:cs="Times New Roman"/>
        </w:rPr>
        <w:t xml:space="preserve"> is also worth noting that</w:t>
      </w:r>
      <w:r w:rsidR="00D35F13" w:rsidRPr="00462DBB">
        <w:rPr>
          <w:rFonts w:ascii="Times New Roman" w:hAnsi="Times New Roman" w:cs="Times New Roman"/>
        </w:rPr>
        <w:t xml:space="preserve"> the proliferation of computational models developed in the associative tradition has actually made it difficult to make precise predictions. Suppose one presents t</w:t>
      </w:r>
      <w:r w:rsidR="002867C5" w:rsidRPr="00462DBB">
        <w:rPr>
          <w:rFonts w:ascii="Times New Roman" w:hAnsi="Times New Roman" w:cs="Times New Roman"/>
        </w:rPr>
        <w:t xml:space="preserve">wo cues with an outcome (e.g., </w:t>
      </w:r>
      <w:r w:rsidR="00D35F13" w:rsidRPr="00462DBB">
        <w:rPr>
          <w:rFonts w:ascii="Times New Roman" w:hAnsi="Times New Roman" w:cs="Times New Roman"/>
        </w:rPr>
        <w:t xml:space="preserve">coconut oil and paprika followed by an allergic reaction) and subsequently presents one of those cues without </w:t>
      </w:r>
      <w:r w:rsidR="009950C9" w:rsidRPr="00462DBB">
        <w:rPr>
          <w:rFonts w:ascii="Times New Roman" w:hAnsi="Times New Roman" w:cs="Times New Roman"/>
        </w:rPr>
        <w:t xml:space="preserve">the </w:t>
      </w:r>
      <w:r w:rsidR="00D35F13" w:rsidRPr="00462DBB">
        <w:rPr>
          <w:rFonts w:ascii="Times New Roman" w:hAnsi="Times New Roman" w:cs="Times New Roman"/>
        </w:rPr>
        <w:t xml:space="preserve">outcome (i.e., extinction training; e.g., paprika without </w:t>
      </w:r>
      <w:r w:rsidR="00101275" w:rsidRPr="00462DBB">
        <w:rPr>
          <w:rFonts w:ascii="Times New Roman" w:hAnsi="Times New Roman" w:cs="Times New Roman"/>
        </w:rPr>
        <w:t xml:space="preserve">an </w:t>
      </w:r>
      <w:r w:rsidR="00D35F13" w:rsidRPr="00462DBB">
        <w:rPr>
          <w:rFonts w:ascii="Times New Roman" w:hAnsi="Times New Roman" w:cs="Times New Roman"/>
        </w:rPr>
        <w:t>allergic reaction) before t</w:t>
      </w:r>
      <w:r w:rsidR="00FD4B42" w:rsidRPr="00462DBB">
        <w:rPr>
          <w:rFonts w:ascii="Times New Roman" w:hAnsi="Times New Roman" w:cs="Times New Roman"/>
        </w:rPr>
        <w:t>esting the other cue</w:t>
      </w:r>
      <w:r w:rsidR="00D35F13" w:rsidRPr="00462DBB">
        <w:rPr>
          <w:rFonts w:ascii="Times New Roman" w:hAnsi="Times New Roman" w:cs="Times New Roman"/>
        </w:rPr>
        <w:t xml:space="preserve"> for its relation </w:t>
      </w:r>
      <w:r w:rsidR="00D35F13" w:rsidRPr="00462DBB">
        <w:rPr>
          <w:rFonts w:ascii="Times New Roman" w:hAnsi="Times New Roman" w:cs="Times New Roman"/>
        </w:rPr>
        <w:lastRenderedPageBreak/>
        <w:t>with the outcome</w:t>
      </w:r>
      <w:r w:rsidR="00FD4B42" w:rsidRPr="00462DBB">
        <w:rPr>
          <w:rFonts w:ascii="Times New Roman" w:hAnsi="Times New Roman" w:cs="Times New Roman"/>
        </w:rPr>
        <w:t xml:space="preserve"> (i.e., the cue of interest</w:t>
      </w:r>
      <w:r w:rsidR="0011572D" w:rsidRPr="00462DBB">
        <w:rPr>
          <w:rFonts w:ascii="Times New Roman" w:hAnsi="Times New Roman" w:cs="Times New Roman"/>
        </w:rPr>
        <w:t>; e.g., coconut oil</w:t>
      </w:r>
      <w:r w:rsidR="00FD4B42" w:rsidRPr="00462DBB">
        <w:rPr>
          <w:rFonts w:ascii="Times New Roman" w:hAnsi="Times New Roman" w:cs="Times New Roman"/>
        </w:rPr>
        <w:t>)</w:t>
      </w:r>
      <w:r w:rsidR="00D35F13" w:rsidRPr="00462DBB">
        <w:rPr>
          <w:rFonts w:ascii="Times New Roman" w:hAnsi="Times New Roman" w:cs="Times New Roman"/>
        </w:rPr>
        <w:t>. Computational models exist that predict that the extinction training will strengthen (Dickinson &amp; Burke, 1</w:t>
      </w:r>
      <w:r w:rsidR="0091711B" w:rsidRPr="00462DBB">
        <w:rPr>
          <w:rFonts w:ascii="Times New Roman" w:hAnsi="Times New Roman" w:cs="Times New Roman"/>
        </w:rPr>
        <w:t>996</w:t>
      </w:r>
      <w:r w:rsidR="0060053E">
        <w:rPr>
          <w:rFonts w:ascii="Times New Roman" w:hAnsi="Times New Roman" w:cs="Times New Roman"/>
        </w:rPr>
        <w:t>; Van Hamme &amp; Wasserman, 1994</w:t>
      </w:r>
      <w:r w:rsidR="0091711B" w:rsidRPr="00462DBB">
        <w:rPr>
          <w:rFonts w:ascii="Times New Roman" w:hAnsi="Times New Roman" w:cs="Times New Roman"/>
        </w:rPr>
        <w:t>), weaken (Ho</w:t>
      </w:r>
      <w:r w:rsidR="00D35F13" w:rsidRPr="00462DBB">
        <w:rPr>
          <w:rFonts w:ascii="Times New Roman" w:hAnsi="Times New Roman" w:cs="Times New Roman"/>
        </w:rPr>
        <w:t xml:space="preserve">lland, </w:t>
      </w:r>
      <w:r w:rsidR="0001537F">
        <w:rPr>
          <w:rFonts w:ascii="Times New Roman" w:hAnsi="Times New Roman" w:cs="Times New Roman"/>
        </w:rPr>
        <w:t xml:space="preserve">1983, </w:t>
      </w:r>
      <w:r w:rsidR="00456D1E">
        <w:rPr>
          <w:rFonts w:ascii="Times New Roman" w:hAnsi="Times New Roman" w:cs="Times New Roman"/>
        </w:rPr>
        <w:t>1990</w:t>
      </w:r>
      <w:r w:rsidR="0001537F">
        <w:rPr>
          <w:rFonts w:ascii="Times New Roman" w:hAnsi="Times New Roman" w:cs="Times New Roman"/>
        </w:rPr>
        <w:t xml:space="preserve">; also see </w:t>
      </w:r>
      <w:r w:rsidR="00552E92">
        <w:rPr>
          <w:rFonts w:ascii="Times New Roman" w:hAnsi="Times New Roman" w:cs="Times New Roman"/>
          <w:color w:val="000000" w:themeColor="text1"/>
          <w:lang w:val="en-US"/>
        </w:rPr>
        <w:t>Dwyer, Mackintosh</w:t>
      </w:r>
      <w:r w:rsidR="00552E92" w:rsidRPr="00251B56">
        <w:rPr>
          <w:rFonts w:ascii="Times New Roman" w:hAnsi="Times New Roman" w:cs="Times New Roman"/>
          <w:color w:val="000000" w:themeColor="text1"/>
          <w:lang w:val="en-US"/>
        </w:rPr>
        <w:t>, &amp; Boakes</w:t>
      </w:r>
      <w:r w:rsidR="00552E92">
        <w:rPr>
          <w:rFonts w:ascii="Times New Roman" w:hAnsi="Times New Roman" w:cs="Times New Roman"/>
          <w:color w:val="000000" w:themeColor="text1"/>
          <w:lang w:val="en-US"/>
        </w:rPr>
        <w:t>, 1998</w:t>
      </w:r>
      <w:r w:rsidR="00D35F13" w:rsidRPr="00462DBB">
        <w:rPr>
          <w:rFonts w:ascii="Times New Roman" w:hAnsi="Times New Roman" w:cs="Times New Roman"/>
        </w:rPr>
        <w:t>), or not affect (</w:t>
      </w:r>
      <w:r w:rsidR="00E61F60">
        <w:rPr>
          <w:rFonts w:ascii="Times New Roman" w:hAnsi="Times New Roman" w:cs="Times New Roman"/>
        </w:rPr>
        <w:t xml:space="preserve">Rescorla &amp; Wagner, 1972; </w:t>
      </w:r>
      <w:r w:rsidR="00D35F13" w:rsidRPr="00462DBB">
        <w:rPr>
          <w:rFonts w:ascii="Times New Roman" w:hAnsi="Times New Roman" w:cs="Times New Roman"/>
        </w:rPr>
        <w:t>Wagner, 1981) the association between the cue of interest and the outcome. More generally, the computational models developed in the associative tradition actually form a family of models</w:t>
      </w:r>
      <w:r w:rsidR="00065D62">
        <w:rPr>
          <w:rFonts w:ascii="Times New Roman" w:hAnsi="Times New Roman" w:cs="Times New Roman"/>
        </w:rPr>
        <w:t xml:space="preserve"> in which </w:t>
      </w:r>
      <w:r w:rsidR="00D35F13" w:rsidRPr="00462DBB">
        <w:rPr>
          <w:rFonts w:ascii="Times New Roman" w:hAnsi="Times New Roman" w:cs="Times New Roman"/>
        </w:rPr>
        <w:t>divergent predictions are often made</w:t>
      </w:r>
      <w:r w:rsidR="00065D62">
        <w:rPr>
          <w:rFonts w:ascii="Times New Roman" w:hAnsi="Times New Roman" w:cs="Times New Roman"/>
        </w:rPr>
        <w:t xml:space="preserve">. </w:t>
      </w:r>
      <w:r w:rsidR="00572880" w:rsidRPr="003C79FB">
        <w:rPr>
          <w:rFonts w:ascii="Times New Roman" w:hAnsi="Times New Roman" w:cs="Times New Roman"/>
        </w:rPr>
        <w:t>A</w:t>
      </w:r>
      <w:r w:rsidR="00FF42A4" w:rsidRPr="001F38D7">
        <w:rPr>
          <w:rFonts w:ascii="Times New Roman" w:hAnsi="Times New Roman" w:cs="Times New Roman"/>
        </w:rPr>
        <w:t>lthough having diverging predic</w:t>
      </w:r>
      <w:r w:rsidR="00572880" w:rsidRPr="003C79FB">
        <w:rPr>
          <w:rFonts w:ascii="Times New Roman" w:hAnsi="Times New Roman" w:cs="Times New Roman"/>
        </w:rPr>
        <w:t>tions is no</w:t>
      </w:r>
      <w:r w:rsidR="00330675">
        <w:rPr>
          <w:rFonts w:ascii="Times New Roman" w:hAnsi="Times New Roman" w:cs="Times New Roman"/>
        </w:rPr>
        <w:t>t a</w:t>
      </w:r>
      <w:r w:rsidR="00572880" w:rsidRPr="003C79FB">
        <w:rPr>
          <w:rFonts w:ascii="Times New Roman" w:hAnsi="Times New Roman" w:cs="Times New Roman"/>
        </w:rPr>
        <w:t xml:space="preserve"> problem if there is an empirical way of distinguishing between the candidate models, this realization still puts </w:t>
      </w:r>
      <w:r w:rsidR="00777BF4" w:rsidRPr="00777BF4">
        <w:rPr>
          <w:rFonts w:ascii="Times New Roman" w:hAnsi="Times New Roman" w:cs="Times New Roman"/>
        </w:rPr>
        <w:t>associationist</w:t>
      </w:r>
      <w:r w:rsidR="00777BF4">
        <w:rPr>
          <w:rFonts w:ascii="Times New Roman" w:hAnsi="Times New Roman" w:cs="Times New Roman"/>
        </w:rPr>
        <w:t xml:space="preserve">s’ </w:t>
      </w:r>
      <w:r w:rsidR="00572880" w:rsidRPr="003C79FB">
        <w:rPr>
          <w:rFonts w:ascii="Times New Roman" w:hAnsi="Times New Roman" w:cs="Times New Roman"/>
        </w:rPr>
        <w:t>claims of formal specification in perspective: If an effect does not follow a specific model, it is typically not seen as a falsification of the associative account in general (</w:t>
      </w:r>
      <w:r w:rsidR="00B460D4">
        <w:rPr>
          <w:rFonts w:ascii="Times New Roman" w:hAnsi="Times New Roman" w:cs="Times New Roman"/>
        </w:rPr>
        <w:t>e.g.,</w:t>
      </w:r>
      <w:r w:rsidR="00572880" w:rsidRPr="003C79FB">
        <w:rPr>
          <w:rFonts w:ascii="Times New Roman" w:hAnsi="Times New Roman" w:cs="Times New Roman"/>
        </w:rPr>
        <w:t xml:space="preserve"> Le Pelley at al., this volume).</w:t>
      </w:r>
    </w:p>
    <w:p w14:paraId="0C7DEEB6" w14:textId="77777777" w:rsidR="007D14C9" w:rsidRPr="00462DBB" w:rsidRDefault="007D14C9">
      <w:pPr>
        <w:spacing w:line="480" w:lineRule="auto"/>
        <w:jc w:val="both"/>
        <w:rPr>
          <w:rFonts w:ascii="Times New Roman" w:hAnsi="Times New Roman" w:cs="Times New Roman"/>
        </w:rPr>
      </w:pPr>
    </w:p>
    <w:p w14:paraId="3FA377E7" w14:textId="00B386BC" w:rsidR="00065D62" w:rsidRPr="00462DBB" w:rsidRDefault="00D67496">
      <w:pPr>
        <w:spacing w:line="480" w:lineRule="auto"/>
        <w:jc w:val="both"/>
        <w:rPr>
          <w:rFonts w:ascii="Times New Roman" w:hAnsi="Times New Roman" w:cs="Times New Roman"/>
        </w:rPr>
      </w:pPr>
      <w:r>
        <w:rPr>
          <w:rFonts w:ascii="Times New Roman" w:hAnsi="Times New Roman" w:cs="Times New Roman"/>
        </w:rPr>
        <w:t xml:space="preserve">Importantly, however, formalization of inferential and propositional theories would </w:t>
      </w:r>
      <w:r w:rsidR="00AD10F7">
        <w:rPr>
          <w:rFonts w:ascii="Times New Roman" w:hAnsi="Times New Roman" w:cs="Times New Roman"/>
        </w:rPr>
        <w:t xml:space="preserve">still </w:t>
      </w:r>
      <w:r w:rsidR="00C43972">
        <w:rPr>
          <w:rFonts w:ascii="Times New Roman" w:hAnsi="Times New Roman" w:cs="Times New Roman"/>
        </w:rPr>
        <w:t>be</w:t>
      </w:r>
      <w:r w:rsidR="00EB25EE">
        <w:rPr>
          <w:rFonts w:ascii="Times New Roman" w:hAnsi="Times New Roman" w:cs="Times New Roman"/>
        </w:rPr>
        <w:t xml:space="preserve"> useful</w:t>
      </w:r>
      <w:r w:rsidR="00C43972">
        <w:rPr>
          <w:rFonts w:ascii="Times New Roman" w:hAnsi="Times New Roman" w:cs="Times New Roman"/>
        </w:rPr>
        <w:t xml:space="preserve"> </w:t>
      </w:r>
      <w:r>
        <w:rPr>
          <w:rFonts w:ascii="Times New Roman" w:hAnsi="Times New Roman" w:cs="Times New Roman"/>
        </w:rPr>
        <w:t xml:space="preserve">because it is bound to </w:t>
      </w:r>
      <w:r w:rsidR="00810764">
        <w:rPr>
          <w:rFonts w:ascii="Times New Roman" w:hAnsi="Times New Roman" w:cs="Times New Roman"/>
        </w:rPr>
        <w:t xml:space="preserve">further </w:t>
      </w:r>
      <w:r>
        <w:rPr>
          <w:rFonts w:ascii="Times New Roman" w:hAnsi="Times New Roman" w:cs="Times New Roman"/>
        </w:rPr>
        <w:t xml:space="preserve">increase their predictive and heuristic function. </w:t>
      </w:r>
      <w:r w:rsidR="00F21002">
        <w:rPr>
          <w:rFonts w:ascii="Times New Roman" w:hAnsi="Times New Roman" w:cs="Times New Roman"/>
        </w:rPr>
        <w:t xml:space="preserve">An </w:t>
      </w:r>
      <w:r w:rsidR="007D14C9" w:rsidRPr="00462DBB">
        <w:rPr>
          <w:rFonts w:ascii="Times New Roman" w:hAnsi="Times New Roman" w:cs="Times New Roman"/>
        </w:rPr>
        <w:t xml:space="preserve">important future challenge for </w:t>
      </w:r>
      <w:r w:rsidR="00FD0888" w:rsidRPr="00462DBB">
        <w:rPr>
          <w:rFonts w:ascii="Times New Roman" w:hAnsi="Times New Roman" w:cs="Times New Roman"/>
        </w:rPr>
        <w:t xml:space="preserve">inferential and </w:t>
      </w:r>
      <w:r w:rsidR="007D14C9" w:rsidRPr="00462DBB">
        <w:rPr>
          <w:rFonts w:ascii="Times New Roman" w:hAnsi="Times New Roman" w:cs="Times New Roman"/>
        </w:rPr>
        <w:t xml:space="preserve">propositional accounts </w:t>
      </w:r>
      <w:r w:rsidR="004401F2" w:rsidRPr="00462DBB">
        <w:rPr>
          <w:rFonts w:ascii="Times New Roman" w:hAnsi="Times New Roman" w:cs="Times New Roman"/>
        </w:rPr>
        <w:t>is</w:t>
      </w:r>
      <w:r w:rsidR="00AD0721" w:rsidRPr="00462DBB">
        <w:rPr>
          <w:rFonts w:ascii="Times New Roman" w:hAnsi="Times New Roman" w:cs="Times New Roman"/>
        </w:rPr>
        <w:t xml:space="preserve"> </w:t>
      </w:r>
      <w:r w:rsidR="008F6FBC" w:rsidRPr="00462DBB">
        <w:rPr>
          <w:rFonts w:ascii="Times New Roman" w:hAnsi="Times New Roman" w:cs="Times New Roman"/>
        </w:rPr>
        <w:t>to identify</w:t>
      </w:r>
      <w:r w:rsidR="007D14C9" w:rsidRPr="00462DBB">
        <w:rPr>
          <w:rFonts w:ascii="Times New Roman" w:hAnsi="Times New Roman" w:cs="Times New Roman"/>
        </w:rPr>
        <w:t xml:space="preserve"> which environmental conditions </w:t>
      </w:r>
      <w:r w:rsidR="002A6482" w:rsidRPr="00462DBB">
        <w:rPr>
          <w:rFonts w:ascii="Times New Roman" w:hAnsi="Times New Roman" w:cs="Times New Roman"/>
        </w:rPr>
        <w:t>favour</w:t>
      </w:r>
      <w:r w:rsidR="007D14C9" w:rsidRPr="00462DBB">
        <w:rPr>
          <w:rFonts w:ascii="Times New Roman" w:hAnsi="Times New Roman" w:cs="Times New Roman"/>
        </w:rPr>
        <w:t xml:space="preserve"> the formation of which propositions and </w:t>
      </w:r>
      <w:r w:rsidR="009B48AB" w:rsidRPr="00462DBB">
        <w:rPr>
          <w:rFonts w:ascii="Times New Roman" w:hAnsi="Times New Roman" w:cs="Times New Roman"/>
        </w:rPr>
        <w:t xml:space="preserve">to </w:t>
      </w:r>
      <w:r w:rsidR="002A6482" w:rsidRPr="00462DBB">
        <w:rPr>
          <w:rFonts w:ascii="Times New Roman" w:hAnsi="Times New Roman" w:cs="Times New Roman"/>
        </w:rPr>
        <w:t>identify</w:t>
      </w:r>
      <w:r w:rsidR="007D14C9" w:rsidRPr="00462DBB">
        <w:rPr>
          <w:rFonts w:ascii="Times New Roman" w:hAnsi="Times New Roman" w:cs="Times New Roman"/>
        </w:rPr>
        <w:t xml:space="preserve"> how sets of simultaneously (and potentially contradictory) retrieved propositions affect the different response channels.</w:t>
      </w:r>
      <w:r w:rsidR="00964D66" w:rsidRPr="00462DBB">
        <w:rPr>
          <w:rFonts w:ascii="Times New Roman" w:hAnsi="Times New Roman" w:cs="Times New Roman"/>
        </w:rPr>
        <w:t xml:space="preserve"> </w:t>
      </w:r>
      <w:r w:rsidR="006206B1" w:rsidRPr="00462DBB">
        <w:rPr>
          <w:rFonts w:ascii="Times New Roman" w:hAnsi="Times New Roman" w:cs="Times New Roman"/>
        </w:rPr>
        <w:t>Although</w:t>
      </w:r>
      <w:r w:rsidR="004E6C2B" w:rsidRPr="00462DBB">
        <w:rPr>
          <w:rFonts w:ascii="Times New Roman" w:hAnsi="Times New Roman" w:cs="Times New Roman"/>
        </w:rPr>
        <w:t xml:space="preserve"> </w:t>
      </w:r>
      <w:r w:rsidR="0092205C" w:rsidRPr="00462DBB">
        <w:rPr>
          <w:rFonts w:ascii="Times New Roman" w:hAnsi="Times New Roman" w:cs="Times New Roman"/>
        </w:rPr>
        <w:t xml:space="preserve">post-hoc propositional accounts of dissociations can </w:t>
      </w:r>
      <w:r w:rsidR="004E6C2B" w:rsidRPr="00462DBB">
        <w:rPr>
          <w:rFonts w:ascii="Times New Roman" w:hAnsi="Times New Roman" w:cs="Times New Roman"/>
        </w:rPr>
        <w:t xml:space="preserve">already </w:t>
      </w:r>
      <w:r w:rsidR="0092205C" w:rsidRPr="00462DBB">
        <w:rPr>
          <w:rFonts w:ascii="Times New Roman" w:hAnsi="Times New Roman" w:cs="Times New Roman"/>
        </w:rPr>
        <w:t>be tested empirically</w:t>
      </w:r>
      <w:r w:rsidR="006206B1" w:rsidRPr="00462DBB">
        <w:rPr>
          <w:rFonts w:ascii="Times New Roman" w:hAnsi="Times New Roman" w:cs="Times New Roman"/>
        </w:rPr>
        <w:t>, current accounts are too vague to allow for strong a priori predictions about when behavio</w:t>
      </w:r>
      <w:r w:rsidR="001702A4">
        <w:rPr>
          <w:rFonts w:ascii="Times New Roman" w:hAnsi="Times New Roman" w:cs="Times New Roman"/>
        </w:rPr>
        <w:t>u</w:t>
      </w:r>
      <w:r w:rsidR="006206B1" w:rsidRPr="00462DBB">
        <w:rPr>
          <w:rFonts w:ascii="Times New Roman" w:hAnsi="Times New Roman" w:cs="Times New Roman"/>
        </w:rPr>
        <w:t>ral dissociations will occur</w:t>
      </w:r>
      <w:r w:rsidR="00964D66" w:rsidRPr="00462DBB">
        <w:rPr>
          <w:rFonts w:ascii="Times New Roman" w:hAnsi="Times New Roman" w:cs="Times New Roman"/>
        </w:rPr>
        <w:t xml:space="preserve">. </w:t>
      </w:r>
      <w:r w:rsidR="00D5304B" w:rsidRPr="00462DBB">
        <w:rPr>
          <w:rFonts w:ascii="Times New Roman" w:hAnsi="Times New Roman" w:cs="Times New Roman"/>
        </w:rPr>
        <w:t xml:space="preserve">At this point, it is probably </w:t>
      </w:r>
      <w:r w:rsidR="00FA4931">
        <w:rPr>
          <w:rFonts w:ascii="Times New Roman" w:hAnsi="Times New Roman" w:cs="Times New Roman"/>
        </w:rPr>
        <w:t xml:space="preserve">also </w:t>
      </w:r>
      <w:r w:rsidR="00D5304B" w:rsidRPr="00462DBB">
        <w:rPr>
          <w:rFonts w:ascii="Times New Roman" w:hAnsi="Times New Roman" w:cs="Times New Roman"/>
        </w:rPr>
        <w:t>worth noting that</w:t>
      </w:r>
      <w:r w:rsidR="0014441C" w:rsidRPr="00462DBB">
        <w:rPr>
          <w:rFonts w:ascii="Times New Roman" w:hAnsi="Times New Roman" w:cs="Times New Roman"/>
        </w:rPr>
        <w:t xml:space="preserve"> explaining response generation </w:t>
      </w:r>
      <w:r w:rsidR="00355DEB" w:rsidRPr="00462DBB">
        <w:rPr>
          <w:rFonts w:ascii="Times New Roman" w:hAnsi="Times New Roman" w:cs="Times New Roman"/>
        </w:rPr>
        <w:t xml:space="preserve">in general </w:t>
      </w:r>
      <w:r w:rsidR="0014441C" w:rsidRPr="00462DBB">
        <w:rPr>
          <w:rFonts w:ascii="Times New Roman" w:hAnsi="Times New Roman" w:cs="Times New Roman"/>
        </w:rPr>
        <w:t>is challenging to propositional learning theory</w:t>
      </w:r>
      <w:r w:rsidR="007D5867" w:rsidRPr="00462DBB">
        <w:rPr>
          <w:rFonts w:ascii="Times New Roman" w:hAnsi="Times New Roman" w:cs="Times New Roman"/>
        </w:rPr>
        <w:t xml:space="preserve"> (the same holds for associative theories, though)</w:t>
      </w:r>
      <w:r w:rsidR="0014441C" w:rsidRPr="00462DBB">
        <w:rPr>
          <w:rFonts w:ascii="Times New Roman" w:hAnsi="Times New Roman" w:cs="Times New Roman"/>
        </w:rPr>
        <w:t>: Responses are assumed to be the behavio</w:t>
      </w:r>
      <w:r w:rsidR="001702A4">
        <w:rPr>
          <w:rFonts w:ascii="Times New Roman" w:hAnsi="Times New Roman" w:cs="Times New Roman"/>
        </w:rPr>
        <w:t>u</w:t>
      </w:r>
      <w:r w:rsidR="0014441C" w:rsidRPr="00462DBB">
        <w:rPr>
          <w:rFonts w:ascii="Times New Roman" w:hAnsi="Times New Roman" w:cs="Times New Roman"/>
        </w:rPr>
        <w:t>ral expression of propositions entertained by the subject, but how this translation is done is poorly understood (</w:t>
      </w:r>
      <w:r w:rsidR="001F5441">
        <w:rPr>
          <w:rFonts w:ascii="Times New Roman" w:hAnsi="Times New Roman" w:cs="Times New Roman"/>
          <w:lang w:val="en-US"/>
        </w:rPr>
        <w:t>Baeyens</w:t>
      </w:r>
      <w:r w:rsidR="001F5441" w:rsidRPr="001F5441">
        <w:rPr>
          <w:rFonts w:ascii="Times New Roman" w:hAnsi="Times New Roman" w:cs="Times New Roman"/>
          <w:lang w:val="en-US"/>
        </w:rPr>
        <w:t>, Vanstee</w:t>
      </w:r>
      <w:r w:rsidR="001F5441">
        <w:rPr>
          <w:rFonts w:ascii="Times New Roman" w:hAnsi="Times New Roman" w:cs="Times New Roman"/>
          <w:lang w:val="en-US"/>
        </w:rPr>
        <w:t>nwegen, &amp; Hermans, 2009</w:t>
      </w:r>
      <w:r w:rsidR="0014441C" w:rsidRPr="00462DBB">
        <w:rPr>
          <w:rFonts w:ascii="Times New Roman" w:hAnsi="Times New Roman" w:cs="Times New Roman"/>
        </w:rPr>
        <w:t>; Mitchell et al., 2009).</w:t>
      </w:r>
      <w:r w:rsidR="00065D62">
        <w:rPr>
          <w:rFonts w:ascii="Times New Roman" w:hAnsi="Times New Roman" w:cs="Times New Roman"/>
        </w:rPr>
        <w:t xml:space="preserve"> </w:t>
      </w:r>
    </w:p>
    <w:p w14:paraId="17A8BE46" w14:textId="77777777" w:rsidR="00CD5BA8" w:rsidRPr="00462DBB" w:rsidRDefault="00CD5BA8">
      <w:pPr>
        <w:spacing w:line="480" w:lineRule="auto"/>
        <w:jc w:val="both"/>
        <w:rPr>
          <w:rFonts w:ascii="Times New Roman" w:hAnsi="Times New Roman" w:cs="Times New Roman"/>
        </w:rPr>
      </w:pPr>
    </w:p>
    <w:p w14:paraId="5360CBA4" w14:textId="15D9529A" w:rsidR="00B77303" w:rsidRPr="00462DBB" w:rsidRDefault="00936027">
      <w:pPr>
        <w:spacing w:line="480" w:lineRule="auto"/>
        <w:jc w:val="both"/>
        <w:rPr>
          <w:rFonts w:ascii="Times New Roman" w:hAnsi="Times New Roman" w:cs="Times New Roman"/>
        </w:rPr>
      </w:pPr>
      <w:r>
        <w:rPr>
          <w:rFonts w:ascii="Times New Roman" w:hAnsi="Times New Roman" w:cs="Times New Roman"/>
        </w:rPr>
        <w:t>Fifth</w:t>
      </w:r>
      <w:r w:rsidR="00690F80" w:rsidRPr="00462DBB">
        <w:rPr>
          <w:rFonts w:ascii="Times New Roman" w:hAnsi="Times New Roman" w:cs="Times New Roman"/>
        </w:rPr>
        <w:t>, contrary to popular belief (e.g., McLaren et al., 2014), a convincing demonstration of automatic learning</w:t>
      </w:r>
      <w:r w:rsidR="007F4D34">
        <w:rPr>
          <w:rFonts w:ascii="Times New Roman" w:hAnsi="Times New Roman" w:cs="Times New Roman"/>
        </w:rPr>
        <w:t xml:space="preserve"> effects</w:t>
      </w:r>
      <w:r w:rsidR="00690F80" w:rsidRPr="00462DBB">
        <w:rPr>
          <w:rFonts w:ascii="Times New Roman" w:hAnsi="Times New Roman" w:cs="Times New Roman"/>
        </w:rPr>
        <w:t xml:space="preserve"> will not lead to a rejection of </w:t>
      </w:r>
      <w:r w:rsidR="00420D56" w:rsidRPr="00462DBB">
        <w:rPr>
          <w:rFonts w:ascii="Times New Roman" w:hAnsi="Times New Roman" w:cs="Times New Roman"/>
        </w:rPr>
        <w:t xml:space="preserve">the inferential reasoning </w:t>
      </w:r>
      <w:r w:rsidR="00A46ED2">
        <w:rPr>
          <w:rFonts w:ascii="Times New Roman" w:hAnsi="Times New Roman" w:cs="Times New Roman"/>
        </w:rPr>
        <w:t xml:space="preserve">or propositional </w:t>
      </w:r>
      <w:r w:rsidR="00420D56" w:rsidRPr="00462DBB">
        <w:rPr>
          <w:rFonts w:ascii="Times New Roman" w:hAnsi="Times New Roman" w:cs="Times New Roman"/>
        </w:rPr>
        <w:t>theory</w:t>
      </w:r>
      <w:r w:rsidR="0002614E">
        <w:rPr>
          <w:rFonts w:ascii="Times New Roman" w:hAnsi="Times New Roman" w:cs="Times New Roman"/>
        </w:rPr>
        <w:t xml:space="preserve"> of causal learning:</w:t>
      </w:r>
      <w:r w:rsidR="00690F80" w:rsidRPr="00462DBB">
        <w:rPr>
          <w:rFonts w:ascii="Times New Roman" w:hAnsi="Times New Roman" w:cs="Times New Roman"/>
        </w:rPr>
        <w:t xml:space="preserve"> </w:t>
      </w:r>
      <w:r w:rsidR="009C7927">
        <w:rPr>
          <w:rFonts w:ascii="Times New Roman" w:hAnsi="Times New Roman" w:cs="Times New Roman"/>
        </w:rPr>
        <w:t>A</w:t>
      </w:r>
      <w:r w:rsidR="001702A4">
        <w:rPr>
          <w:rFonts w:ascii="Times New Roman" w:hAnsi="Times New Roman" w:cs="Times New Roman"/>
        </w:rPr>
        <w:t xml:space="preserve">s argued extensively by </w:t>
      </w:r>
      <w:r w:rsidR="00690F80" w:rsidRPr="00462DBB">
        <w:rPr>
          <w:rFonts w:ascii="Times New Roman" w:hAnsi="Times New Roman" w:cs="Times New Roman"/>
        </w:rPr>
        <w:t xml:space="preserve">Mitchell et al. </w:t>
      </w:r>
      <w:r w:rsidR="00690F80" w:rsidRPr="002B52B5">
        <w:rPr>
          <w:rFonts w:ascii="Times New Roman" w:hAnsi="Times New Roman" w:cs="Times New Roman"/>
          <w:lang w:val="en-US"/>
        </w:rPr>
        <w:t>(2009)</w:t>
      </w:r>
      <w:r w:rsidR="001702A4">
        <w:rPr>
          <w:rFonts w:ascii="Times New Roman" w:hAnsi="Times New Roman" w:cs="Times New Roman"/>
          <w:lang w:val="en-US"/>
        </w:rPr>
        <w:t>,</w:t>
      </w:r>
      <w:r w:rsidR="00690F80" w:rsidRPr="002B52B5">
        <w:rPr>
          <w:rFonts w:ascii="Times New Roman" w:hAnsi="Times New Roman" w:cs="Times New Roman"/>
          <w:lang w:val="en-US"/>
        </w:rPr>
        <w:t xml:space="preserve"> automatic retrieval of propositions is </w:t>
      </w:r>
      <w:r w:rsidR="001702A4">
        <w:rPr>
          <w:rFonts w:ascii="Times New Roman" w:hAnsi="Times New Roman" w:cs="Times New Roman"/>
          <w:lang w:val="en-US"/>
        </w:rPr>
        <w:t xml:space="preserve">entirely </w:t>
      </w:r>
      <w:r w:rsidR="00690F80" w:rsidRPr="002B52B5">
        <w:rPr>
          <w:rFonts w:ascii="Times New Roman" w:hAnsi="Times New Roman" w:cs="Times New Roman"/>
          <w:lang w:val="en-US"/>
        </w:rPr>
        <w:t xml:space="preserve">possible. </w:t>
      </w:r>
      <w:r w:rsidR="00120861">
        <w:rPr>
          <w:rFonts w:ascii="Times New Roman" w:hAnsi="Times New Roman" w:cs="Times New Roman"/>
        </w:rPr>
        <w:t>For example</w:t>
      </w:r>
      <w:r w:rsidR="00690F80" w:rsidRPr="00462DBB">
        <w:rPr>
          <w:rFonts w:ascii="Times New Roman" w:hAnsi="Times New Roman" w:cs="Times New Roman"/>
        </w:rPr>
        <w:t xml:space="preserve">, if subjects in for example a blocking procedure are able to form a proposition about the blocked cue before testing, they should be able to retrieve that acquired knowledge automatically. </w:t>
      </w:r>
      <w:r w:rsidR="00832627">
        <w:rPr>
          <w:rFonts w:ascii="Times New Roman" w:hAnsi="Times New Roman" w:cs="Times New Roman"/>
        </w:rPr>
        <w:t>Interestingly</w:t>
      </w:r>
      <w:r w:rsidR="00690F80" w:rsidRPr="00462DBB">
        <w:rPr>
          <w:rFonts w:ascii="Times New Roman" w:hAnsi="Times New Roman" w:cs="Times New Roman"/>
        </w:rPr>
        <w:t xml:space="preserve">, </w:t>
      </w:r>
      <w:r w:rsidR="0030772E">
        <w:rPr>
          <w:rFonts w:ascii="Times New Roman" w:hAnsi="Times New Roman" w:cs="Times New Roman"/>
          <w:lang w:val="en-US"/>
        </w:rPr>
        <w:t>Morís, Cobos, Luque</w:t>
      </w:r>
      <w:r w:rsidR="0030772E" w:rsidRPr="0030772E">
        <w:rPr>
          <w:rFonts w:ascii="Times New Roman" w:hAnsi="Times New Roman" w:cs="Times New Roman"/>
          <w:lang w:val="en-US"/>
        </w:rPr>
        <w:t xml:space="preserve">, </w:t>
      </w:r>
      <w:r w:rsidR="0030772E">
        <w:rPr>
          <w:rFonts w:ascii="Times New Roman" w:hAnsi="Times New Roman" w:cs="Times New Roman"/>
          <w:lang w:val="en-US"/>
        </w:rPr>
        <w:t xml:space="preserve">and López </w:t>
      </w:r>
      <w:r w:rsidR="00690F80" w:rsidRPr="00462DBB">
        <w:rPr>
          <w:rFonts w:ascii="Times New Roman" w:hAnsi="Times New Roman" w:cs="Times New Roman"/>
        </w:rPr>
        <w:t>(2014) recently demonstrated blocking using a priming test (a test which depends on automatic retrieval processes), providing some evidence for this possibility</w:t>
      </w:r>
      <w:r w:rsidR="005836AE" w:rsidRPr="00462DBB">
        <w:rPr>
          <w:rFonts w:ascii="Times New Roman" w:hAnsi="Times New Roman" w:cs="Times New Roman"/>
        </w:rPr>
        <w:t xml:space="preserve"> (</w:t>
      </w:r>
      <w:r w:rsidR="00405017" w:rsidRPr="00462DBB">
        <w:rPr>
          <w:rFonts w:ascii="Times New Roman" w:hAnsi="Times New Roman" w:cs="Times New Roman"/>
        </w:rPr>
        <w:t>it should be noted that</w:t>
      </w:r>
      <w:r w:rsidR="005836AE" w:rsidRPr="00462DBB">
        <w:rPr>
          <w:rFonts w:ascii="Times New Roman" w:hAnsi="Times New Roman" w:cs="Times New Roman"/>
        </w:rPr>
        <w:t xml:space="preserve"> the interpretation of the authors differs</w:t>
      </w:r>
      <w:r w:rsidR="00405017" w:rsidRPr="00462DBB">
        <w:rPr>
          <w:rFonts w:ascii="Times New Roman" w:hAnsi="Times New Roman" w:cs="Times New Roman"/>
        </w:rPr>
        <w:t xml:space="preserve"> from ours</w:t>
      </w:r>
      <w:r w:rsidR="005836AE" w:rsidRPr="00462DBB">
        <w:rPr>
          <w:rFonts w:ascii="Times New Roman" w:hAnsi="Times New Roman" w:cs="Times New Roman"/>
        </w:rPr>
        <w:t>)</w:t>
      </w:r>
      <w:r w:rsidR="00690F80" w:rsidRPr="00462DBB">
        <w:rPr>
          <w:rFonts w:ascii="Times New Roman" w:hAnsi="Times New Roman" w:cs="Times New Roman"/>
        </w:rPr>
        <w:t xml:space="preserve">. </w:t>
      </w:r>
      <w:r w:rsidR="00DD465A">
        <w:rPr>
          <w:rFonts w:ascii="Times New Roman" w:hAnsi="Times New Roman" w:cs="Times New Roman"/>
        </w:rPr>
        <w:t>T</w:t>
      </w:r>
      <w:r w:rsidR="00DD465A" w:rsidRPr="003C79FB">
        <w:rPr>
          <w:rFonts w:ascii="Times New Roman" w:hAnsi="Times New Roman" w:cs="Times New Roman"/>
        </w:rPr>
        <w:t xml:space="preserve">hey used a standard learning task. However, instead of asking for verbal judgments at test, they used a priming task for testing. </w:t>
      </w:r>
      <w:r w:rsidR="00330675">
        <w:rPr>
          <w:rFonts w:ascii="Times New Roman" w:hAnsi="Times New Roman" w:cs="Times New Roman"/>
        </w:rPr>
        <w:t xml:space="preserve">Results showed </w:t>
      </w:r>
      <w:r w:rsidR="00DD465A" w:rsidRPr="003C79FB">
        <w:rPr>
          <w:rFonts w:ascii="Times New Roman" w:hAnsi="Times New Roman" w:cs="Times New Roman"/>
        </w:rPr>
        <w:t xml:space="preserve">that a cue that underwent blocking training facilitated the recognition of the outcome to a lesser extent than a control cue and its outcome. This </w:t>
      </w:r>
      <w:r w:rsidR="00330675">
        <w:rPr>
          <w:rFonts w:ascii="Times New Roman" w:hAnsi="Times New Roman" w:cs="Times New Roman"/>
        </w:rPr>
        <w:t xml:space="preserve">reveals </w:t>
      </w:r>
      <w:r w:rsidR="00DD465A" w:rsidRPr="003C79FB">
        <w:rPr>
          <w:rFonts w:ascii="Times New Roman" w:hAnsi="Times New Roman" w:cs="Times New Roman"/>
        </w:rPr>
        <w:t>that blocking can be detected through measures that are based on automatic retrieval processes.</w:t>
      </w:r>
    </w:p>
    <w:p w14:paraId="57E2D454" w14:textId="77777777" w:rsidR="00475B75" w:rsidRPr="00462DBB" w:rsidRDefault="00475B75">
      <w:pPr>
        <w:spacing w:line="480" w:lineRule="auto"/>
        <w:jc w:val="both"/>
        <w:rPr>
          <w:rFonts w:ascii="Times New Roman" w:hAnsi="Times New Roman" w:cs="Times New Roman"/>
        </w:rPr>
      </w:pPr>
    </w:p>
    <w:p w14:paraId="6BDFC558" w14:textId="4D46BBC5" w:rsidR="00430892" w:rsidRPr="002B52B5" w:rsidRDefault="00AC7DF3">
      <w:pPr>
        <w:spacing w:line="480" w:lineRule="auto"/>
        <w:jc w:val="both"/>
        <w:rPr>
          <w:rFonts w:ascii="Times New Roman" w:hAnsi="Times New Roman" w:cs="Times New Roman"/>
          <w:lang w:val="en-US"/>
        </w:rPr>
      </w:pPr>
      <w:r w:rsidRPr="00462DBB">
        <w:rPr>
          <w:rFonts w:ascii="Times New Roman" w:hAnsi="Times New Roman" w:cs="Times New Roman"/>
        </w:rPr>
        <w:t>With respect to the learning itself, a</w:t>
      </w:r>
      <w:r w:rsidR="007542B4" w:rsidRPr="00462DBB">
        <w:rPr>
          <w:rFonts w:ascii="Times New Roman" w:hAnsi="Times New Roman" w:cs="Times New Roman"/>
        </w:rPr>
        <w:t>ssociation formation is</w:t>
      </w:r>
      <w:r w:rsidR="00430892" w:rsidRPr="00462DBB">
        <w:rPr>
          <w:rFonts w:ascii="Times New Roman" w:hAnsi="Times New Roman" w:cs="Times New Roman"/>
        </w:rPr>
        <w:t xml:space="preserve"> often said </w:t>
      </w:r>
      <w:r w:rsidR="007542B4" w:rsidRPr="00462DBB">
        <w:rPr>
          <w:rFonts w:ascii="Times New Roman" w:hAnsi="Times New Roman" w:cs="Times New Roman"/>
        </w:rPr>
        <w:t>to occur automatically</w:t>
      </w:r>
      <w:r w:rsidR="00430892" w:rsidRPr="00462DBB">
        <w:rPr>
          <w:rFonts w:ascii="Times New Roman" w:hAnsi="Times New Roman" w:cs="Times New Roman"/>
        </w:rPr>
        <w:t xml:space="preserve"> and </w:t>
      </w:r>
      <w:r w:rsidR="001F55F2" w:rsidRPr="00462DBB">
        <w:rPr>
          <w:rFonts w:ascii="Times New Roman" w:hAnsi="Times New Roman" w:cs="Times New Roman"/>
        </w:rPr>
        <w:t>formation of proposition is</w:t>
      </w:r>
      <w:r w:rsidR="00430892" w:rsidRPr="00462DBB">
        <w:rPr>
          <w:rFonts w:ascii="Times New Roman" w:hAnsi="Times New Roman" w:cs="Times New Roman"/>
        </w:rPr>
        <w:t xml:space="preserve"> often said to </w:t>
      </w:r>
      <w:r w:rsidR="00BF50F8" w:rsidRPr="00462DBB">
        <w:rPr>
          <w:rFonts w:ascii="Times New Roman" w:hAnsi="Times New Roman" w:cs="Times New Roman"/>
        </w:rPr>
        <w:t>occur</w:t>
      </w:r>
      <w:r w:rsidR="00430892" w:rsidRPr="00462DBB">
        <w:rPr>
          <w:rFonts w:ascii="Times New Roman" w:hAnsi="Times New Roman" w:cs="Times New Roman"/>
        </w:rPr>
        <w:t xml:space="preserve"> </w:t>
      </w:r>
      <w:r w:rsidR="001F55F2" w:rsidRPr="00462DBB">
        <w:rPr>
          <w:rFonts w:ascii="Times New Roman" w:hAnsi="Times New Roman" w:cs="Times New Roman"/>
        </w:rPr>
        <w:t>non-automatically</w:t>
      </w:r>
      <w:r w:rsidR="00E34FEC" w:rsidRPr="00462DBB">
        <w:rPr>
          <w:rFonts w:ascii="Times New Roman" w:hAnsi="Times New Roman" w:cs="Times New Roman"/>
        </w:rPr>
        <w:t>.</w:t>
      </w:r>
      <w:r w:rsidR="00430892" w:rsidRPr="00462DBB">
        <w:rPr>
          <w:rFonts w:ascii="Times New Roman" w:hAnsi="Times New Roman" w:cs="Times New Roman"/>
        </w:rPr>
        <w:t xml:space="preserve"> </w:t>
      </w:r>
      <w:r w:rsidR="00E34FEC" w:rsidRPr="00462DBB">
        <w:rPr>
          <w:rFonts w:ascii="Times New Roman" w:hAnsi="Times New Roman" w:cs="Times New Roman"/>
        </w:rPr>
        <w:t>I</w:t>
      </w:r>
      <w:r w:rsidR="00430892" w:rsidRPr="00462DBB">
        <w:rPr>
          <w:rFonts w:ascii="Times New Roman" w:hAnsi="Times New Roman" w:cs="Times New Roman"/>
        </w:rPr>
        <w:t>t is</w:t>
      </w:r>
      <w:r w:rsidR="00E34FEC" w:rsidRPr="00462DBB">
        <w:rPr>
          <w:rFonts w:ascii="Times New Roman" w:hAnsi="Times New Roman" w:cs="Times New Roman"/>
        </w:rPr>
        <w:t>, however,</w:t>
      </w:r>
      <w:r w:rsidR="00430892" w:rsidRPr="00462DBB">
        <w:rPr>
          <w:rFonts w:ascii="Times New Roman" w:hAnsi="Times New Roman" w:cs="Times New Roman"/>
        </w:rPr>
        <w:t xml:space="preserve"> questionable whether mapping these dichotomies onto each other is justified (</w:t>
      </w:r>
      <w:r w:rsidR="00B93513">
        <w:rPr>
          <w:rFonts w:ascii="Times New Roman" w:hAnsi="Times New Roman" w:cs="Times New Roman"/>
        </w:rPr>
        <w:t>Moors, 2014</w:t>
      </w:r>
      <w:r w:rsidR="00430892" w:rsidRPr="00462DBB">
        <w:rPr>
          <w:rFonts w:ascii="Times New Roman" w:hAnsi="Times New Roman" w:cs="Times New Roman"/>
        </w:rPr>
        <w:t>).</w:t>
      </w:r>
      <w:r w:rsidR="0087756B" w:rsidRPr="00462DBB">
        <w:rPr>
          <w:rFonts w:ascii="Times New Roman" w:hAnsi="Times New Roman" w:cs="Times New Roman"/>
        </w:rPr>
        <w:t xml:space="preserve"> </w:t>
      </w:r>
      <w:r w:rsidR="000175D7" w:rsidRPr="00462DBB">
        <w:rPr>
          <w:rFonts w:ascii="Times New Roman" w:hAnsi="Times New Roman" w:cs="Times New Roman"/>
        </w:rPr>
        <w:t>O</w:t>
      </w:r>
      <w:r w:rsidR="004B353B" w:rsidRPr="00462DBB">
        <w:rPr>
          <w:rFonts w:ascii="Times New Roman" w:hAnsi="Times New Roman" w:cs="Times New Roman"/>
        </w:rPr>
        <w:t>ne could</w:t>
      </w:r>
      <w:r w:rsidR="0087756B" w:rsidRPr="00462DBB">
        <w:rPr>
          <w:rFonts w:ascii="Times New Roman" w:hAnsi="Times New Roman" w:cs="Times New Roman"/>
        </w:rPr>
        <w:t>, for example,</w:t>
      </w:r>
      <w:r w:rsidR="004B353B" w:rsidRPr="00462DBB">
        <w:rPr>
          <w:rFonts w:ascii="Times New Roman" w:hAnsi="Times New Roman" w:cs="Times New Roman"/>
        </w:rPr>
        <w:t xml:space="preserve"> readily build and program </w:t>
      </w:r>
      <w:proofErr w:type="gramStart"/>
      <w:r w:rsidR="004B353B" w:rsidRPr="00462DBB">
        <w:rPr>
          <w:rFonts w:ascii="Times New Roman" w:hAnsi="Times New Roman" w:cs="Times New Roman"/>
        </w:rPr>
        <w:t>a</w:t>
      </w:r>
      <w:proofErr w:type="gramEnd"/>
      <w:r w:rsidR="004B353B" w:rsidRPr="00462DBB">
        <w:rPr>
          <w:rFonts w:ascii="Times New Roman" w:hAnsi="Times New Roman" w:cs="Times New Roman"/>
        </w:rPr>
        <w:t xml:space="preserve"> (presumably) </w:t>
      </w:r>
      <w:r w:rsidR="007C0DA7" w:rsidRPr="00462DBB">
        <w:rPr>
          <w:rFonts w:ascii="Times New Roman" w:hAnsi="Times New Roman" w:cs="Times New Roman"/>
        </w:rPr>
        <w:t xml:space="preserve">automatic and </w:t>
      </w:r>
      <w:r w:rsidR="00FF266F">
        <w:rPr>
          <w:rFonts w:ascii="Times New Roman" w:hAnsi="Times New Roman" w:cs="Times New Roman"/>
        </w:rPr>
        <w:t>unaware</w:t>
      </w:r>
      <w:r w:rsidR="00FF266F" w:rsidRPr="00462DBB">
        <w:rPr>
          <w:rFonts w:ascii="Times New Roman" w:hAnsi="Times New Roman" w:cs="Times New Roman"/>
        </w:rPr>
        <w:t xml:space="preserve"> </w:t>
      </w:r>
      <w:r w:rsidR="004B353B" w:rsidRPr="00462DBB">
        <w:rPr>
          <w:rFonts w:ascii="Times New Roman" w:hAnsi="Times New Roman" w:cs="Times New Roman"/>
        </w:rPr>
        <w:t>robot that can work with propositional representations (</w:t>
      </w:r>
      <w:r w:rsidR="00BA4DA7">
        <w:rPr>
          <w:rFonts w:ascii="Times New Roman" w:hAnsi="Times New Roman" w:cs="Times New Roman"/>
        </w:rPr>
        <w:t xml:space="preserve">also see </w:t>
      </w:r>
      <w:r w:rsidR="00A35AA5">
        <w:rPr>
          <w:rFonts w:ascii="Times New Roman" w:hAnsi="Times New Roman" w:cs="Times New Roman"/>
        </w:rPr>
        <w:t>Shanks, 2007</w:t>
      </w:r>
      <w:r w:rsidR="004B353B" w:rsidRPr="00462DBB">
        <w:rPr>
          <w:rFonts w:ascii="Times New Roman" w:hAnsi="Times New Roman" w:cs="Times New Roman"/>
        </w:rPr>
        <w:t>). Interestingly</w:t>
      </w:r>
      <w:r w:rsidR="00462C73" w:rsidRPr="00462DBB">
        <w:rPr>
          <w:rFonts w:ascii="Times New Roman" w:hAnsi="Times New Roman" w:cs="Times New Roman"/>
        </w:rPr>
        <w:t>,</w:t>
      </w:r>
      <w:r w:rsidR="00430892" w:rsidRPr="00462DBB">
        <w:rPr>
          <w:rFonts w:ascii="Times New Roman" w:hAnsi="Times New Roman" w:cs="Times New Roman"/>
        </w:rPr>
        <w:t xml:space="preserve"> a recent </w:t>
      </w:r>
      <w:r w:rsidR="00C77DCD" w:rsidRPr="00462DBB">
        <w:rPr>
          <w:rFonts w:ascii="Times New Roman" w:hAnsi="Times New Roman" w:cs="Times New Roman"/>
        </w:rPr>
        <w:t>study</w:t>
      </w:r>
      <w:r w:rsidR="00430892" w:rsidRPr="00462DBB">
        <w:rPr>
          <w:rFonts w:ascii="Times New Roman" w:hAnsi="Times New Roman" w:cs="Times New Roman"/>
        </w:rPr>
        <w:t xml:space="preserve"> </w:t>
      </w:r>
      <w:r w:rsidR="009B5A29" w:rsidRPr="00462DBB">
        <w:rPr>
          <w:rFonts w:ascii="Times New Roman" w:hAnsi="Times New Roman" w:cs="Times New Roman"/>
        </w:rPr>
        <w:t>confirms</w:t>
      </w:r>
      <w:r w:rsidR="00430892" w:rsidRPr="00462DBB">
        <w:rPr>
          <w:rFonts w:ascii="Times New Roman" w:hAnsi="Times New Roman" w:cs="Times New Roman"/>
        </w:rPr>
        <w:t xml:space="preserve"> that awareness is not a prerequisite fo</w:t>
      </w:r>
      <w:r w:rsidR="004F2031" w:rsidRPr="00462DBB">
        <w:rPr>
          <w:rFonts w:ascii="Times New Roman" w:hAnsi="Times New Roman" w:cs="Times New Roman"/>
        </w:rPr>
        <w:t xml:space="preserve">r the formation of propositions: In </w:t>
      </w:r>
      <w:r w:rsidR="002D391F" w:rsidRPr="002B52B5">
        <w:rPr>
          <w:rFonts w:ascii="Times New Roman" w:hAnsi="Times New Roman" w:cs="Times New Roman"/>
          <w:lang w:val="en-US"/>
        </w:rPr>
        <w:t xml:space="preserve">a set of experiments </w:t>
      </w:r>
      <w:r w:rsidR="004F2031" w:rsidRPr="002B52B5">
        <w:rPr>
          <w:rFonts w:ascii="Times New Roman" w:hAnsi="Times New Roman" w:cs="Times New Roman"/>
          <w:lang w:val="en-US"/>
        </w:rPr>
        <w:t xml:space="preserve">it was </w:t>
      </w:r>
      <w:r w:rsidR="009F12C4" w:rsidRPr="002B52B5">
        <w:rPr>
          <w:rFonts w:ascii="Times New Roman" w:hAnsi="Times New Roman" w:cs="Times New Roman"/>
          <w:lang w:val="en-US"/>
        </w:rPr>
        <w:t>demonstrated</w:t>
      </w:r>
      <w:r w:rsidR="002D391F" w:rsidRPr="002B52B5">
        <w:rPr>
          <w:rFonts w:ascii="Times New Roman" w:hAnsi="Times New Roman" w:cs="Times New Roman"/>
          <w:lang w:val="en-US"/>
        </w:rPr>
        <w:t xml:space="preserve"> that </w:t>
      </w:r>
      <w:r w:rsidR="00F400FD">
        <w:rPr>
          <w:rFonts w:ascii="Times New Roman" w:hAnsi="Times New Roman" w:cs="Times New Roman"/>
          <w:lang w:val="en-US"/>
        </w:rPr>
        <w:t>predictive relations</w:t>
      </w:r>
      <w:r w:rsidR="00F400FD" w:rsidRPr="002B52B5">
        <w:rPr>
          <w:rFonts w:ascii="Times New Roman" w:hAnsi="Times New Roman" w:cs="Times New Roman"/>
          <w:lang w:val="en-US"/>
        </w:rPr>
        <w:t xml:space="preserve"> </w:t>
      </w:r>
      <w:proofErr w:type="gramStart"/>
      <w:r w:rsidR="002D391F" w:rsidRPr="002B52B5">
        <w:rPr>
          <w:rFonts w:ascii="Times New Roman" w:hAnsi="Times New Roman" w:cs="Times New Roman"/>
          <w:lang w:val="en-US"/>
        </w:rPr>
        <w:t>can</w:t>
      </w:r>
      <w:proofErr w:type="gramEnd"/>
      <w:r w:rsidR="002D391F" w:rsidRPr="002B52B5">
        <w:rPr>
          <w:rFonts w:ascii="Times New Roman" w:hAnsi="Times New Roman" w:cs="Times New Roman"/>
          <w:lang w:val="en-US"/>
        </w:rPr>
        <w:t xml:space="preserve"> be </w:t>
      </w:r>
      <w:r w:rsidR="006B1EAD">
        <w:rPr>
          <w:rFonts w:ascii="Times New Roman" w:hAnsi="Times New Roman" w:cs="Times New Roman"/>
          <w:lang w:val="en-US"/>
        </w:rPr>
        <w:t>formed</w:t>
      </w:r>
      <w:r w:rsidR="00327749" w:rsidRPr="002B52B5">
        <w:rPr>
          <w:rFonts w:ascii="Times New Roman" w:hAnsi="Times New Roman" w:cs="Times New Roman"/>
          <w:lang w:val="en-US"/>
        </w:rPr>
        <w:t xml:space="preserve"> </w:t>
      </w:r>
      <w:r w:rsidR="002D391F" w:rsidRPr="002B52B5">
        <w:rPr>
          <w:rFonts w:ascii="Times New Roman" w:hAnsi="Times New Roman" w:cs="Times New Roman"/>
          <w:lang w:val="en-US"/>
        </w:rPr>
        <w:t>even when awareness of the relation is actively prevented</w:t>
      </w:r>
      <w:r w:rsidR="004F46F1" w:rsidRPr="002B52B5">
        <w:rPr>
          <w:rFonts w:ascii="Times New Roman" w:hAnsi="Times New Roman" w:cs="Times New Roman"/>
          <w:lang w:val="en-US"/>
        </w:rPr>
        <w:t xml:space="preserve"> </w:t>
      </w:r>
      <w:r w:rsidR="004F46F1" w:rsidRPr="00462DBB">
        <w:rPr>
          <w:rFonts w:ascii="Times New Roman" w:hAnsi="Times New Roman" w:cs="Times New Roman"/>
        </w:rPr>
        <w:t>(</w:t>
      </w:r>
      <w:r w:rsidR="00C4695E">
        <w:rPr>
          <w:rFonts w:ascii="Times New Roman" w:hAnsi="Times New Roman" w:cs="Times New Roman"/>
        </w:rPr>
        <w:t>Custers &amp; Aarts, 2011</w:t>
      </w:r>
      <w:r w:rsidR="00741192" w:rsidRPr="00462DBB">
        <w:rPr>
          <w:rFonts w:ascii="Times New Roman" w:hAnsi="Times New Roman" w:cs="Times New Roman"/>
        </w:rPr>
        <w:t>)</w:t>
      </w:r>
      <w:r w:rsidR="00741192" w:rsidRPr="002B52B5">
        <w:rPr>
          <w:rFonts w:ascii="Times New Roman" w:hAnsi="Times New Roman" w:cs="Times New Roman"/>
          <w:lang w:val="en-US"/>
        </w:rPr>
        <w:t>.</w:t>
      </w:r>
      <w:r w:rsidR="00DD77DB" w:rsidRPr="002B52B5">
        <w:rPr>
          <w:rFonts w:ascii="Times New Roman" w:hAnsi="Times New Roman" w:cs="Times New Roman"/>
          <w:lang w:val="en-US"/>
        </w:rPr>
        <w:t xml:space="preserve"> </w:t>
      </w:r>
      <w:r w:rsidR="00804D6D">
        <w:rPr>
          <w:rFonts w:ascii="Times New Roman" w:hAnsi="Times New Roman" w:cs="Times New Roman"/>
          <w:lang w:val="en-US"/>
        </w:rPr>
        <w:t>As discussed above</w:t>
      </w:r>
      <w:r w:rsidR="00714839" w:rsidRPr="002B52B5">
        <w:rPr>
          <w:rFonts w:ascii="Times New Roman" w:hAnsi="Times New Roman" w:cs="Times New Roman"/>
          <w:lang w:val="en-US"/>
        </w:rPr>
        <w:t xml:space="preserve">, the launching effect could also be </w:t>
      </w:r>
      <w:r w:rsidR="001702A4">
        <w:rPr>
          <w:rFonts w:ascii="Times New Roman" w:hAnsi="Times New Roman" w:cs="Times New Roman"/>
          <w:lang w:val="en-US"/>
        </w:rPr>
        <w:t>regarded</w:t>
      </w:r>
      <w:r w:rsidR="001702A4" w:rsidRPr="002B52B5">
        <w:rPr>
          <w:rFonts w:ascii="Times New Roman" w:hAnsi="Times New Roman" w:cs="Times New Roman"/>
          <w:lang w:val="en-US"/>
        </w:rPr>
        <w:t xml:space="preserve"> </w:t>
      </w:r>
      <w:r w:rsidR="00714839" w:rsidRPr="002B52B5">
        <w:rPr>
          <w:rFonts w:ascii="Times New Roman" w:hAnsi="Times New Roman" w:cs="Times New Roman"/>
          <w:lang w:val="en-US"/>
        </w:rPr>
        <w:t xml:space="preserve">as a proof-of-principle that propositions about </w:t>
      </w:r>
      <w:r w:rsidR="00714839" w:rsidRPr="002B52B5">
        <w:rPr>
          <w:rFonts w:ascii="Times New Roman" w:hAnsi="Times New Roman" w:cs="Times New Roman"/>
          <w:lang w:val="en-US"/>
        </w:rPr>
        <w:lastRenderedPageBreak/>
        <w:t xml:space="preserve">causal relations can be formed automatically </w:t>
      </w:r>
      <w:r w:rsidR="00B85D83" w:rsidRPr="002B52B5">
        <w:rPr>
          <w:rFonts w:ascii="Times New Roman" w:hAnsi="Times New Roman" w:cs="Times New Roman"/>
          <w:lang w:val="en-US"/>
        </w:rPr>
        <w:t>(</w:t>
      </w:r>
      <w:r w:rsidR="00C11F2A">
        <w:rPr>
          <w:rFonts w:ascii="Times New Roman" w:hAnsi="Times New Roman" w:cs="Times New Roman"/>
        </w:rPr>
        <w:t>Hubbard, 2013</w:t>
      </w:r>
      <w:r w:rsidR="00880C25" w:rsidRPr="00462DBB">
        <w:rPr>
          <w:rFonts w:ascii="Times New Roman" w:hAnsi="Times New Roman" w:cs="Times New Roman"/>
        </w:rPr>
        <w:t xml:space="preserve">). </w:t>
      </w:r>
      <w:r w:rsidR="00430892" w:rsidRPr="00462DBB">
        <w:rPr>
          <w:rFonts w:ascii="Times New Roman" w:hAnsi="Times New Roman" w:cs="Times New Roman"/>
        </w:rPr>
        <w:t>One important exception where the formation of a proposition must be non-automatic is the case in which a proposition results from a non-automatic inferential reasoning process. For example, if blocking is achieved through inferential reasoning with the modus tollens rule, then the proposition "cue X does not cause the outcome" will have been formed non-automatically. Under such circumstances, then, blocking should be reduced when effortful processing is prevented (e.g., under working memory load; see above).</w:t>
      </w:r>
    </w:p>
    <w:p w14:paraId="0C27925D" w14:textId="2EB3F13C" w:rsidR="00465F48" w:rsidRPr="00462DBB" w:rsidRDefault="00465F48">
      <w:pPr>
        <w:spacing w:line="480" w:lineRule="auto"/>
        <w:jc w:val="both"/>
        <w:rPr>
          <w:rFonts w:ascii="Times New Roman" w:hAnsi="Times New Roman" w:cs="Times New Roman"/>
        </w:rPr>
      </w:pPr>
    </w:p>
    <w:p w14:paraId="3FB7816D" w14:textId="3F5BBC78" w:rsidR="00F054D9" w:rsidRPr="002B52B5" w:rsidRDefault="00D35F13">
      <w:pPr>
        <w:spacing w:line="480" w:lineRule="auto"/>
        <w:jc w:val="both"/>
        <w:rPr>
          <w:rFonts w:ascii="Times New Roman" w:hAnsi="Times New Roman" w:cs="Times New Roman"/>
          <w:lang w:val="en-US"/>
        </w:rPr>
      </w:pPr>
      <w:r w:rsidRPr="00462DBB">
        <w:rPr>
          <w:rFonts w:ascii="Times New Roman" w:hAnsi="Times New Roman" w:cs="Times New Roman"/>
        </w:rPr>
        <w:t>In summary, we argue aga</w:t>
      </w:r>
      <w:r w:rsidR="00C14566" w:rsidRPr="00462DBB">
        <w:rPr>
          <w:rFonts w:ascii="Times New Roman" w:hAnsi="Times New Roman" w:cs="Times New Roman"/>
        </w:rPr>
        <w:t xml:space="preserve">inst the use of </w:t>
      </w:r>
      <w:r w:rsidR="00D11D18">
        <w:rPr>
          <w:rFonts w:ascii="Times New Roman" w:hAnsi="Times New Roman" w:cs="Times New Roman"/>
        </w:rPr>
        <w:t xml:space="preserve">stimulus material, stimulus </w:t>
      </w:r>
      <w:r w:rsidR="00DE0B51">
        <w:rPr>
          <w:rFonts w:ascii="Times New Roman" w:hAnsi="Times New Roman" w:cs="Times New Roman"/>
        </w:rPr>
        <w:t>presentation</w:t>
      </w:r>
      <w:r w:rsidR="00D11D18">
        <w:rPr>
          <w:rFonts w:ascii="Times New Roman" w:hAnsi="Times New Roman" w:cs="Times New Roman"/>
        </w:rPr>
        <w:t xml:space="preserve"> mode, </w:t>
      </w:r>
      <w:r w:rsidRPr="00462DBB">
        <w:rPr>
          <w:rFonts w:ascii="Times New Roman" w:hAnsi="Times New Roman" w:cs="Times New Roman"/>
        </w:rPr>
        <w:t>rationality, isomorphisms between psychological and neural mechanisms, formal specification</w:t>
      </w:r>
      <w:r w:rsidR="008C6860" w:rsidRPr="00462DBB">
        <w:rPr>
          <w:rFonts w:ascii="Times New Roman" w:hAnsi="Times New Roman" w:cs="Times New Roman"/>
        </w:rPr>
        <w:t xml:space="preserve">, and automaticity </w:t>
      </w:r>
      <w:r w:rsidRPr="00462DBB">
        <w:rPr>
          <w:rFonts w:ascii="Times New Roman" w:hAnsi="Times New Roman" w:cs="Times New Roman"/>
        </w:rPr>
        <w:t xml:space="preserve">as criteria for deciding whether causal learning depends on </w:t>
      </w:r>
      <w:r w:rsidR="009863EB" w:rsidRPr="00462DBB">
        <w:rPr>
          <w:rFonts w:ascii="Times New Roman" w:hAnsi="Times New Roman" w:cs="Times New Roman"/>
        </w:rPr>
        <w:t xml:space="preserve">inferential processes and </w:t>
      </w:r>
      <w:r w:rsidRPr="00462DBB">
        <w:rPr>
          <w:rFonts w:ascii="Times New Roman" w:hAnsi="Times New Roman" w:cs="Times New Roman"/>
        </w:rPr>
        <w:t xml:space="preserve">propositional representations. How to proceed then? </w:t>
      </w:r>
      <w:r w:rsidR="00323A00">
        <w:rPr>
          <w:rFonts w:ascii="Times New Roman" w:hAnsi="Times New Roman" w:cs="Times New Roman"/>
        </w:rPr>
        <w:t xml:space="preserve">Even in their present, non-formalized state, inferential and propositional theories do allow for interesting novel predictions. For instance, propositional theories allow for the impact of relational information. </w:t>
      </w:r>
      <w:r w:rsidRPr="00462DBB">
        <w:rPr>
          <w:rFonts w:ascii="Times New Roman" w:hAnsi="Times New Roman" w:cs="Times New Roman"/>
        </w:rPr>
        <w:t>As said, propositions, but not associations, encode information about how events are related (see Lagnado, Waldma</w:t>
      </w:r>
      <w:r w:rsidR="00C50DAC" w:rsidRPr="00462DBB">
        <w:rPr>
          <w:rFonts w:ascii="Times New Roman" w:hAnsi="Times New Roman" w:cs="Times New Roman"/>
        </w:rPr>
        <w:t xml:space="preserve">nn, Hagmayer, &amp; Sloman, 2007). </w:t>
      </w:r>
      <w:r w:rsidRPr="00462DBB">
        <w:rPr>
          <w:rFonts w:ascii="Times New Roman" w:hAnsi="Times New Roman" w:cs="Times New Roman"/>
        </w:rPr>
        <w:t>Accordingly, future efforts in distinguishing between propositional</w:t>
      </w:r>
      <w:r w:rsidR="00265897" w:rsidRPr="00462DBB">
        <w:rPr>
          <w:rFonts w:ascii="Times New Roman" w:hAnsi="Times New Roman" w:cs="Times New Roman"/>
        </w:rPr>
        <w:t xml:space="preserve"> and</w:t>
      </w:r>
      <w:r w:rsidRPr="00462DBB">
        <w:rPr>
          <w:rFonts w:ascii="Times New Roman" w:hAnsi="Times New Roman" w:cs="Times New Roman"/>
        </w:rPr>
        <w:t xml:space="preserve"> </w:t>
      </w:r>
      <w:r w:rsidR="008A39DC" w:rsidRPr="00462DBB">
        <w:rPr>
          <w:rFonts w:ascii="Times New Roman" w:hAnsi="Times New Roman" w:cs="Times New Roman"/>
        </w:rPr>
        <w:t xml:space="preserve">non-propositional (e.g., </w:t>
      </w:r>
      <w:r w:rsidRPr="00462DBB">
        <w:rPr>
          <w:rFonts w:ascii="Times New Roman" w:hAnsi="Times New Roman" w:cs="Times New Roman"/>
        </w:rPr>
        <w:t>associative</w:t>
      </w:r>
      <w:r w:rsidR="008A39DC" w:rsidRPr="00462DBB">
        <w:rPr>
          <w:rFonts w:ascii="Times New Roman" w:hAnsi="Times New Roman" w:cs="Times New Roman"/>
        </w:rPr>
        <w:t>)</w:t>
      </w:r>
      <w:r w:rsidRPr="00462DBB">
        <w:rPr>
          <w:rFonts w:ascii="Times New Roman" w:hAnsi="Times New Roman" w:cs="Times New Roman"/>
        </w:rPr>
        <w:t xml:space="preserve"> accounts should focus on whether learned behavio</w:t>
      </w:r>
      <w:r w:rsidR="001702A4">
        <w:rPr>
          <w:rFonts w:ascii="Times New Roman" w:hAnsi="Times New Roman" w:cs="Times New Roman"/>
        </w:rPr>
        <w:t>u</w:t>
      </w:r>
      <w:r w:rsidRPr="00462DBB">
        <w:rPr>
          <w:rFonts w:ascii="Times New Roman" w:hAnsi="Times New Roman" w:cs="Times New Roman"/>
        </w:rPr>
        <w:t xml:space="preserve">r is always moderated by relational information (see Zanon, De Houwer, Gast, &amp; Smith, in press, for a recent example). </w:t>
      </w:r>
      <w:r w:rsidR="00AF7D31">
        <w:rPr>
          <w:rFonts w:ascii="Times New Roman" w:hAnsi="Times New Roman" w:cs="Times New Roman"/>
          <w:lang w:val="en-US"/>
        </w:rPr>
        <w:t>So, w</w:t>
      </w:r>
      <w:r w:rsidR="005975E6" w:rsidRPr="00462DBB">
        <w:rPr>
          <w:rFonts w:ascii="Times New Roman" w:hAnsi="Times New Roman" w:cs="Times New Roman"/>
          <w:lang w:val="en-US"/>
        </w:rPr>
        <w:t>e believe that there is merit in proposing</w:t>
      </w:r>
      <w:r w:rsidR="00F40243">
        <w:rPr>
          <w:rFonts w:ascii="Times New Roman" w:hAnsi="Times New Roman" w:cs="Times New Roman"/>
          <w:lang w:val="en-US"/>
        </w:rPr>
        <w:t xml:space="preserve"> an</w:t>
      </w:r>
      <w:r w:rsidR="005975E6" w:rsidRPr="00462DBB">
        <w:rPr>
          <w:rFonts w:ascii="Times New Roman" w:hAnsi="Times New Roman" w:cs="Times New Roman"/>
          <w:lang w:val="en-US"/>
        </w:rPr>
        <w:t xml:space="preserve"> </w:t>
      </w:r>
      <w:r w:rsidR="002655BA">
        <w:rPr>
          <w:rFonts w:ascii="Times New Roman" w:hAnsi="Times New Roman" w:cs="Times New Roman"/>
          <w:lang w:val="en-US"/>
        </w:rPr>
        <w:t>inferential</w:t>
      </w:r>
      <w:r w:rsidR="00323A00">
        <w:rPr>
          <w:rFonts w:ascii="Times New Roman" w:hAnsi="Times New Roman" w:cs="Times New Roman"/>
          <w:lang w:val="en-US"/>
        </w:rPr>
        <w:t xml:space="preserve"> and </w:t>
      </w:r>
      <w:r w:rsidR="005975E6" w:rsidRPr="00462DBB">
        <w:rPr>
          <w:rFonts w:ascii="Times New Roman" w:hAnsi="Times New Roman" w:cs="Times New Roman"/>
          <w:lang w:val="en-US"/>
        </w:rPr>
        <w:t xml:space="preserve">propositional theory of causal learning, because of its ability to provide an interpretation for previous findings (i.e., heuristic value) and because of its potential to generate new predictions that can lead to new, empirical knowledge (i.e., predictive value). </w:t>
      </w:r>
    </w:p>
    <w:p w14:paraId="3647956E" w14:textId="77777777" w:rsidR="00AC6BA9" w:rsidRPr="00462DBB" w:rsidRDefault="00AC6BA9">
      <w:pPr>
        <w:spacing w:line="480" w:lineRule="auto"/>
        <w:jc w:val="both"/>
        <w:rPr>
          <w:rFonts w:ascii="Times New Roman" w:hAnsi="Times New Roman" w:cs="Times New Roman"/>
        </w:rPr>
      </w:pPr>
    </w:p>
    <w:p w14:paraId="281F0013" w14:textId="7ECAD4BD" w:rsidR="001F0554" w:rsidRPr="00462DBB" w:rsidRDefault="00042941">
      <w:pPr>
        <w:spacing w:line="480" w:lineRule="auto"/>
        <w:jc w:val="both"/>
        <w:rPr>
          <w:rFonts w:ascii="Times New Roman" w:hAnsi="Times New Roman" w:cs="Times New Roman"/>
        </w:rPr>
      </w:pPr>
      <w:r>
        <w:rPr>
          <w:rFonts w:ascii="Times New Roman" w:hAnsi="Times New Roman" w:cs="Times New Roman"/>
          <w:b/>
        </w:rPr>
        <w:t>6</w:t>
      </w:r>
      <w:r w:rsidR="00AC6BA9" w:rsidRPr="00462DBB">
        <w:rPr>
          <w:rFonts w:ascii="Times New Roman" w:hAnsi="Times New Roman" w:cs="Times New Roman"/>
          <w:b/>
        </w:rPr>
        <w:t xml:space="preserve">. </w:t>
      </w:r>
      <w:r w:rsidR="005A708C" w:rsidRPr="00462DBB">
        <w:rPr>
          <w:rFonts w:ascii="Times New Roman" w:hAnsi="Times New Roman" w:cs="Times New Roman"/>
          <w:b/>
        </w:rPr>
        <w:t>Summary, f</w:t>
      </w:r>
      <w:r w:rsidR="00EA193F" w:rsidRPr="00462DBB">
        <w:rPr>
          <w:rFonts w:ascii="Times New Roman" w:hAnsi="Times New Roman" w:cs="Times New Roman"/>
          <w:b/>
        </w:rPr>
        <w:t>urther thoughts and c</w:t>
      </w:r>
      <w:r w:rsidR="00AC6BA9" w:rsidRPr="00462DBB">
        <w:rPr>
          <w:rFonts w:ascii="Times New Roman" w:hAnsi="Times New Roman" w:cs="Times New Roman"/>
          <w:b/>
        </w:rPr>
        <w:t>onclusion</w:t>
      </w:r>
      <w:r w:rsidR="00AC6BA9" w:rsidRPr="00462DBB">
        <w:rPr>
          <w:rFonts w:ascii="Times New Roman" w:hAnsi="Times New Roman" w:cs="Times New Roman"/>
        </w:rPr>
        <w:t xml:space="preserve"> </w:t>
      </w:r>
    </w:p>
    <w:p w14:paraId="1E4E567C" w14:textId="4852A4BB" w:rsidR="00AC6BA9" w:rsidRPr="00462DBB" w:rsidRDefault="00AC6BA9">
      <w:pPr>
        <w:spacing w:line="480" w:lineRule="auto"/>
        <w:jc w:val="both"/>
        <w:rPr>
          <w:rFonts w:ascii="Times New Roman" w:hAnsi="Times New Roman" w:cs="Times New Roman"/>
        </w:rPr>
      </w:pPr>
    </w:p>
    <w:p w14:paraId="22D43C00" w14:textId="6E79E126" w:rsidR="00A71BA9" w:rsidRPr="00462DBB" w:rsidRDefault="00A71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sidRPr="00462DBB">
        <w:rPr>
          <w:rFonts w:ascii="Times New Roman" w:hAnsi="Times New Roman" w:cs="Times New Roman"/>
          <w:lang w:val="en-US"/>
        </w:rPr>
        <w:t xml:space="preserve">The present chapter is built on two pillars. First, </w:t>
      </w:r>
      <w:r w:rsidR="00EC022B" w:rsidRPr="00462DBB">
        <w:rPr>
          <w:rFonts w:ascii="Times New Roman" w:hAnsi="Times New Roman" w:cs="Times New Roman"/>
        </w:rPr>
        <w:t xml:space="preserve">we situated the inferential theory of causal learning within the context of a propositional </w:t>
      </w:r>
      <w:r w:rsidR="004962AB" w:rsidRPr="00462DBB">
        <w:rPr>
          <w:rFonts w:ascii="Times New Roman" w:hAnsi="Times New Roman" w:cs="Times New Roman"/>
        </w:rPr>
        <w:t>account of behavio</w:t>
      </w:r>
      <w:r w:rsidR="001702A4">
        <w:rPr>
          <w:rFonts w:ascii="Times New Roman" w:hAnsi="Times New Roman" w:cs="Times New Roman"/>
        </w:rPr>
        <w:t>u</w:t>
      </w:r>
      <w:r w:rsidR="004962AB" w:rsidRPr="00462DBB">
        <w:rPr>
          <w:rFonts w:ascii="Times New Roman" w:hAnsi="Times New Roman" w:cs="Times New Roman"/>
        </w:rPr>
        <w:t>r</w:t>
      </w:r>
      <w:r w:rsidRPr="00462DBB">
        <w:rPr>
          <w:rFonts w:ascii="Times New Roman" w:hAnsi="Times New Roman" w:cs="Times New Roman"/>
          <w:lang w:val="en-US"/>
        </w:rPr>
        <w:t xml:space="preserve">. </w:t>
      </w:r>
      <w:r w:rsidR="00056EA1" w:rsidRPr="00462DBB">
        <w:rPr>
          <w:rFonts w:ascii="Times New Roman" w:hAnsi="Times New Roman" w:cs="Times New Roman"/>
        </w:rPr>
        <w:t>It is difficult for associative theories to provide a f</w:t>
      </w:r>
      <w:r w:rsidR="008504D7">
        <w:rPr>
          <w:rFonts w:ascii="Times New Roman" w:hAnsi="Times New Roman" w:cs="Times New Roman"/>
        </w:rPr>
        <w:t>ull account of causal learning, because s</w:t>
      </w:r>
      <w:r w:rsidR="00056EA1" w:rsidRPr="00462DBB">
        <w:rPr>
          <w:rFonts w:ascii="Times New Roman" w:hAnsi="Times New Roman" w:cs="Times New Roman"/>
        </w:rPr>
        <w:t xml:space="preserve">imply activating the outcome is </w:t>
      </w:r>
      <w:r w:rsidR="00056EA1">
        <w:rPr>
          <w:rFonts w:ascii="Times New Roman" w:hAnsi="Times New Roman" w:cs="Times New Roman"/>
        </w:rPr>
        <w:t xml:space="preserve">not </w:t>
      </w:r>
      <w:r w:rsidR="00056EA1" w:rsidRPr="00462DBB">
        <w:rPr>
          <w:rFonts w:ascii="Times New Roman" w:hAnsi="Times New Roman" w:cs="Times New Roman"/>
        </w:rPr>
        <w:t>sufficient to form a statement about causality</w:t>
      </w:r>
      <w:r w:rsidR="003B266C">
        <w:rPr>
          <w:rFonts w:ascii="Times New Roman" w:hAnsi="Times New Roman" w:cs="Times New Roman"/>
        </w:rPr>
        <w:t xml:space="preserve">. </w:t>
      </w:r>
      <w:r w:rsidR="005D3F68">
        <w:rPr>
          <w:rFonts w:ascii="Times New Roman" w:hAnsi="Times New Roman" w:cs="Times New Roman"/>
        </w:rPr>
        <w:t>Such statement</w:t>
      </w:r>
      <w:r w:rsidR="00056EA1">
        <w:rPr>
          <w:rFonts w:ascii="Times New Roman" w:hAnsi="Times New Roman" w:cs="Times New Roman"/>
        </w:rPr>
        <w:t xml:space="preserve"> requires representation of the </w:t>
      </w:r>
      <w:r w:rsidR="00056EA1" w:rsidRPr="00462DBB">
        <w:rPr>
          <w:rFonts w:ascii="Times New Roman" w:hAnsi="Times New Roman" w:cs="Times New Roman"/>
        </w:rPr>
        <w:t xml:space="preserve">type of relation </w:t>
      </w:r>
      <w:r w:rsidR="00056EA1">
        <w:rPr>
          <w:rFonts w:ascii="Times New Roman" w:hAnsi="Times New Roman" w:cs="Times New Roman"/>
        </w:rPr>
        <w:t>that exists between cue and outcome</w:t>
      </w:r>
      <w:r w:rsidR="00D824C0">
        <w:rPr>
          <w:rFonts w:ascii="Times New Roman" w:hAnsi="Times New Roman" w:cs="Times New Roman"/>
        </w:rPr>
        <w:t xml:space="preserve"> (e.g., causes, enables, etc.)</w:t>
      </w:r>
      <w:r w:rsidR="006F6C1A">
        <w:rPr>
          <w:rFonts w:ascii="Times New Roman" w:hAnsi="Times New Roman" w:cs="Times New Roman"/>
        </w:rPr>
        <w:t>, which necessitates a propositional representation</w:t>
      </w:r>
      <w:r w:rsidR="00056EA1">
        <w:rPr>
          <w:rFonts w:ascii="Times New Roman" w:hAnsi="Times New Roman" w:cs="Times New Roman"/>
        </w:rPr>
        <w:t xml:space="preserve">. </w:t>
      </w:r>
      <w:r w:rsidRPr="00462DBB">
        <w:rPr>
          <w:rFonts w:ascii="Times New Roman" w:hAnsi="Times New Roman" w:cs="Times New Roman"/>
          <w:lang w:val="en-US"/>
        </w:rPr>
        <w:t xml:space="preserve">Second, we argued that inferential reasoning does not suffice if one wants a cognitive account of causal learning: A variety of processes will need to be considered when writing the final story of causal learning. </w:t>
      </w:r>
    </w:p>
    <w:p w14:paraId="473E53BB" w14:textId="77777777" w:rsidR="002A0C2A" w:rsidRPr="00462DBB" w:rsidRDefault="002A0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09DD096C" w14:textId="0ED82669" w:rsidR="00212797" w:rsidRPr="00462DBB" w:rsidRDefault="00A71BA9">
      <w:pPr>
        <w:spacing w:line="480" w:lineRule="auto"/>
        <w:jc w:val="both"/>
        <w:rPr>
          <w:rFonts w:ascii="Times New Roman" w:hAnsi="Times New Roman" w:cs="Times New Roman"/>
        </w:rPr>
      </w:pPr>
      <w:r w:rsidRPr="00462DBB">
        <w:rPr>
          <w:rFonts w:ascii="Times New Roman" w:hAnsi="Times New Roman" w:cs="Times New Roman"/>
          <w:lang w:val="en-US"/>
        </w:rPr>
        <w:t xml:space="preserve">Tension between </w:t>
      </w:r>
      <w:r w:rsidR="00DD4CEE" w:rsidRPr="00462DBB">
        <w:rPr>
          <w:rFonts w:ascii="Times New Roman" w:hAnsi="Times New Roman" w:cs="Times New Roman"/>
          <w:lang w:val="en-US"/>
        </w:rPr>
        <w:t>higher-order</w:t>
      </w:r>
      <w:r w:rsidRPr="00462DBB">
        <w:rPr>
          <w:rFonts w:ascii="Times New Roman" w:hAnsi="Times New Roman" w:cs="Times New Roman"/>
          <w:lang w:val="en-US"/>
        </w:rPr>
        <w:t xml:space="preserve"> and associative views of learning </w:t>
      </w:r>
      <w:r w:rsidR="00A65855">
        <w:rPr>
          <w:rFonts w:ascii="Times New Roman" w:hAnsi="Times New Roman" w:cs="Times New Roman"/>
          <w:lang w:val="en-US"/>
        </w:rPr>
        <w:t xml:space="preserve">exists </w:t>
      </w:r>
      <w:r w:rsidR="001702A4">
        <w:rPr>
          <w:rFonts w:ascii="Times New Roman" w:hAnsi="Times New Roman" w:cs="Times New Roman"/>
          <w:lang w:val="en-US"/>
        </w:rPr>
        <w:t>since</w:t>
      </w:r>
      <w:r w:rsidRPr="00462DBB">
        <w:rPr>
          <w:rFonts w:ascii="Times New Roman" w:hAnsi="Times New Roman" w:cs="Times New Roman"/>
          <w:lang w:val="en-US"/>
        </w:rPr>
        <w:t xml:space="preserve"> over a century (Shanks, </w:t>
      </w:r>
      <w:r w:rsidR="005F20E2">
        <w:rPr>
          <w:rFonts w:ascii="Times New Roman" w:hAnsi="Times New Roman" w:cs="Times New Roman"/>
          <w:lang w:val="en-US"/>
        </w:rPr>
        <w:t>2010</w:t>
      </w:r>
      <w:r w:rsidRPr="00462DBB">
        <w:rPr>
          <w:rFonts w:ascii="Times New Roman" w:hAnsi="Times New Roman" w:cs="Times New Roman"/>
          <w:lang w:val="en-US"/>
        </w:rPr>
        <w:t xml:space="preserve">). Regrettably, this debate sometimes seems to come down to a matter of personal preference – are we more impressed by the finding that causal learning often seems to follow associative principles of the sort formalized in the Rescorla-Wagner model or by the fact that this form of learning shows properties that lie outside the scope of models of this sort (see Hall, 2009, p. 210)?  Arguably, </w:t>
      </w:r>
      <w:r w:rsidR="004A2105" w:rsidRPr="00462DBB">
        <w:rPr>
          <w:rFonts w:ascii="Times New Roman" w:hAnsi="Times New Roman" w:cs="Times New Roman"/>
          <w:lang w:val="en-US"/>
        </w:rPr>
        <w:t>clearer</w:t>
      </w:r>
      <w:r w:rsidRPr="00462DBB">
        <w:rPr>
          <w:rFonts w:ascii="Times New Roman" w:hAnsi="Times New Roman" w:cs="Times New Roman"/>
          <w:lang w:val="en-US"/>
        </w:rPr>
        <w:t xml:space="preserve"> understandings and concepts</w:t>
      </w:r>
      <w:r w:rsidR="00BB4317" w:rsidRPr="00462DBB">
        <w:rPr>
          <w:rFonts w:ascii="Times New Roman" w:hAnsi="Times New Roman" w:cs="Times New Roman"/>
          <w:lang w:val="en-US"/>
        </w:rPr>
        <w:t xml:space="preserve"> are critical </w:t>
      </w:r>
      <w:r w:rsidRPr="00462DBB">
        <w:rPr>
          <w:rFonts w:ascii="Times New Roman" w:hAnsi="Times New Roman" w:cs="Times New Roman"/>
          <w:lang w:val="en-US"/>
        </w:rPr>
        <w:t>to break the stasis in this debate</w:t>
      </w:r>
      <w:r w:rsidR="0044438D" w:rsidRPr="00462DBB">
        <w:rPr>
          <w:rFonts w:ascii="Times New Roman" w:hAnsi="Times New Roman" w:cs="Times New Roman"/>
          <w:lang w:val="en-US"/>
        </w:rPr>
        <w:t xml:space="preserve"> and to “prevent the field from wasting time chasing after ever-more-nuanced predictions in an attempt to differentiate ever-more-similar theories” (Liu and Luhmann, 2014)</w:t>
      </w:r>
      <w:r w:rsidRPr="00462DBB">
        <w:rPr>
          <w:rFonts w:ascii="Times New Roman" w:hAnsi="Times New Roman" w:cs="Times New Roman"/>
          <w:lang w:val="en-US"/>
        </w:rPr>
        <w:t>. Contrasting associations with propositions might be more revealing than contrasting associative models with inferential reasoning models, because the latter debate mixes up aspects of representations and processes (</w:t>
      </w:r>
      <w:r w:rsidR="00D73DA6">
        <w:rPr>
          <w:rFonts w:ascii="Times New Roman" w:hAnsi="Times New Roman" w:cs="Times New Roman"/>
          <w:lang w:val="en-US"/>
        </w:rPr>
        <w:t>Moors, 2014</w:t>
      </w:r>
      <w:r w:rsidRPr="00462DBB">
        <w:rPr>
          <w:rFonts w:ascii="Times New Roman" w:hAnsi="Times New Roman" w:cs="Times New Roman"/>
          <w:lang w:val="en-US"/>
        </w:rPr>
        <w:t>)</w:t>
      </w:r>
      <w:r w:rsidR="00014924" w:rsidRPr="00462DBB">
        <w:rPr>
          <w:rFonts w:ascii="Times New Roman" w:hAnsi="Times New Roman" w:cs="Times New Roman"/>
          <w:lang w:val="en-US"/>
        </w:rPr>
        <w:t xml:space="preserve">. </w:t>
      </w:r>
      <w:r w:rsidR="008916EE" w:rsidRPr="00462DBB">
        <w:rPr>
          <w:rFonts w:ascii="Times New Roman" w:hAnsi="Times New Roman" w:cs="Times New Roman"/>
          <w:lang w:val="en-US"/>
        </w:rPr>
        <w:t>Distinctions</w:t>
      </w:r>
      <w:r w:rsidR="00DD33E4" w:rsidRPr="00462DBB">
        <w:rPr>
          <w:rFonts w:ascii="Times New Roman" w:hAnsi="Times New Roman" w:cs="Times New Roman"/>
          <w:lang w:val="en-US"/>
        </w:rPr>
        <w:t xml:space="preserve"> in terms of representational content (e.g., propositions or associations) do not necessarily map onto distinctions in terms of processes that operate on these representations.</w:t>
      </w:r>
      <w:r w:rsidR="000F727E" w:rsidRPr="00462DBB">
        <w:rPr>
          <w:rFonts w:ascii="Times New Roman" w:hAnsi="Times New Roman" w:cs="Times New Roman"/>
          <w:lang w:val="en-US"/>
        </w:rPr>
        <w:t xml:space="preserve"> </w:t>
      </w:r>
      <w:r w:rsidR="00875923" w:rsidRPr="00462DBB">
        <w:rPr>
          <w:rFonts w:ascii="Times New Roman" w:hAnsi="Times New Roman" w:cs="Times New Roman"/>
          <w:lang w:val="en-US"/>
        </w:rPr>
        <w:t>Following this line of reasoning, w</w:t>
      </w:r>
      <w:r w:rsidR="00556DB1" w:rsidRPr="00462DBB">
        <w:rPr>
          <w:rFonts w:ascii="Times New Roman" w:hAnsi="Times New Roman" w:cs="Times New Roman"/>
          <w:lang w:val="en-US"/>
        </w:rPr>
        <w:t>e argued that learning principles and p</w:t>
      </w:r>
      <w:r w:rsidR="00C373F3" w:rsidRPr="00462DBB">
        <w:rPr>
          <w:rFonts w:ascii="Times New Roman" w:hAnsi="Times New Roman" w:cs="Times New Roman"/>
          <w:lang w:val="en-US"/>
        </w:rPr>
        <w:t>rocesses typically invoked by associative theories</w:t>
      </w:r>
      <w:r w:rsidR="00556DB1" w:rsidRPr="00462DBB">
        <w:rPr>
          <w:rFonts w:ascii="Times New Roman" w:hAnsi="Times New Roman" w:cs="Times New Roman"/>
          <w:lang w:val="en-US"/>
        </w:rPr>
        <w:t xml:space="preserve"> (e.g., prediction error and attention)</w:t>
      </w:r>
      <w:r w:rsidR="00C373F3" w:rsidRPr="00462DBB">
        <w:rPr>
          <w:rFonts w:ascii="Times New Roman" w:hAnsi="Times New Roman" w:cs="Times New Roman"/>
          <w:lang w:val="en-US"/>
        </w:rPr>
        <w:t xml:space="preserve"> might very well facilitate the formation or </w:t>
      </w:r>
      <w:r w:rsidR="00C373F3" w:rsidRPr="00462DBB">
        <w:rPr>
          <w:rFonts w:ascii="Times New Roman" w:hAnsi="Times New Roman" w:cs="Times New Roman"/>
          <w:lang w:val="en-US"/>
        </w:rPr>
        <w:lastRenderedPageBreak/>
        <w:t xml:space="preserve">retrieval of propositional representation. </w:t>
      </w:r>
      <w:r w:rsidR="000F727E" w:rsidRPr="00462DBB">
        <w:rPr>
          <w:rFonts w:ascii="Times New Roman" w:hAnsi="Times New Roman" w:cs="Times New Roman"/>
          <w:lang w:val="en-US"/>
        </w:rPr>
        <w:t xml:space="preserve">In principle, one could </w:t>
      </w:r>
      <w:r w:rsidR="00080311">
        <w:rPr>
          <w:rFonts w:ascii="Times New Roman" w:hAnsi="Times New Roman" w:cs="Times New Roman"/>
          <w:lang w:val="en-US"/>
        </w:rPr>
        <w:t>even</w:t>
      </w:r>
      <w:r w:rsidR="001702A4">
        <w:rPr>
          <w:rFonts w:ascii="Times New Roman" w:hAnsi="Times New Roman" w:cs="Times New Roman"/>
          <w:lang w:val="en-US"/>
        </w:rPr>
        <w:t xml:space="preserve"> go on to</w:t>
      </w:r>
      <w:r w:rsidR="00080311">
        <w:rPr>
          <w:rFonts w:ascii="Times New Roman" w:hAnsi="Times New Roman" w:cs="Times New Roman"/>
          <w:lang w:val="en-US"/>
        </w:rPr>
        <w:t xml:space="preserve"> develop</w:t>
      </w:r>
      <w:r w:rsidR="000F727E" w:rsidRPr="00462DBB">
        <w:rPr>
          <w:rFonts w:ascii="Times New Roman" w:hAnsi="Times New Roman" w:cs="Times New Roman"/>
          <w:lang w:val="en-US"/>
        </w:rPr>
        <w:t xml:space="preserve"> a propositional theory that </w:t>
      </w:r>
      <w:r w:rsidR="00615602" w:rsidRPr="00462DBB">
        <w:rPr>
          <w:rFonts w:ascii="Times New Roman" w:hAnsi="Times New Roman" w:cs="Times New Roman"/>
          <w:lang w:val="en-US"/>
        </w:rPr>
        <w:t xml:space="preserve">remains </w:t>
      </w:r>
      <w:r w:rsidR="00722A06" w:rsidRPr="00462DBB">
        <w:rPr>
          <w:rFonts w:ascii="Times New Roman" w:hAnsi="Times New Roman" w:cs="Times New Roman"/>
          <w:lang w:val="en-US"/>
        </w:rPr>
        <w:t xml:space="preserve">completely </w:t>
      </w:r>
      <w:r w:rsidR="00615602" w:rsidRPr="00462DBB">
        <w:rPr>
          <w:rFonts w:ascii="Times New Roman" w:hAnsi="Times New Roman" w:cs="Times New Roman"/>
          <w:lang w:val="en-US"/>
        </w:rPr>
        <w:t xml:space="preserve">silent </w:t>
      </w:r>
      <w:r w:rsidR="00722A06" w:rsidRPr="00462DBB">
        <w:rPr>
          <w:rFonts w:ascii="Times New Roman" w:hAnsi="Times New Roman" w:cs="Times New Roman"/>
          <w:lang w:val="en-US"/>
        </w:rPr>
        <w:t>with respect to the cognitive processes that operate on</w:t>
      </w:r>
      <w:r w:rsidR="0086774A" w:rsidRPr="00462DBB">
        <w:rPr>
          <w:rFonts w:ascii="Times New Roman" w:hAnsi="Times New Roman" w:cs="Times New Roman"/>
          <w:lang w:val="en-US"/>
        </w:rPr>
        <w:t xml:space="preserve"> said</w:t>
      </w:r>
      <w:r w:rsidR="00722A06" w:rsidRPr="00462DBB">
        <w:rPr>
          <w:rFonts w:ascii="Times New Roman" w:hAnsi="Times New Roman" w:cs="Times New Roman"/>
          <w:lang w:val="en-US"/>
        </w:rPr>
        <w:t xml:space="preserve"> propositions.</w:t>
      </w:r>
      <w:r w:rsidR="007E09F7" w:rsidRPr="00462DBB">
        <w:rPr>
          <w:rFonts w:ascii="Times New Roman" w:hAnsi="Times New Roman" w:cs="Times New Roman"/>
          <w:lang w:val="en-US"/>
        </w:rPr>
        <w:t xml:space="preserve"> The central tenet of such theory would be </w:t>
      </w:r>
      <w:r w:rsidR="001702A4">
        <w:rPr>
          <w:rFonts w:ascii="Times New Roman" w:hAnsi="Times New Roman" w:cs="Times New Roman"/>
          <w:lang w:val="en-US"/>
        </w:rPr>
        <w:t>simply</w:t>
      </w:r>
      <w:r w:rsidR="00C315A5" w:rsidRPr="00462DBB">
        <w:rPr>
          <w:rFonts w:ascii="Times New Roman" w:hAnsi="Times New Roman" w:cs="Times New Roman"/>
          <w:lang w:val="en-US"/>
        </w:rPr>
        <w:t xml:space="preserve"> </w:t>
      </w:r>
      <w:r w:rsidR="007E09F7" w:rsidRPr="00462DBB">
        <w:rPr>
          <w:rFonts w:ascii="Times New Roman" w:hAnsi="Times New Roman" w:cs="Times New Roman"/>
          <w:lang w:val="en-US"/>
        </w:rPr>
        <w:t>that behavio</w:t>
      </w:r>
      <w:r w:rsidR="001702A4">
        <w:rPr>
          <w:rFonts w:ascii="Times New Roman" w:hAnsi="Times New Roman" w:cs="Times New Roman"/>
          <w:lang w:val="en-US"/>
        </w:rPr>
        <w:t>u</w:t>
      </w:r>
      <w:r w:rsidR="007E09F7" w:rsidRPr="00462DBB">
        <w:rPr>
          <w:rFonts w:ascii="Times New Roman" w:hAnsi="Times New Roman" w:cs="Times New Roman"/>
          <w:lang w:val="en-US"/>
        </w:rPr>
        <w:t>r is mediated by propositional representations</w:t>
      </w:r>
      <w:r w:rsidR="00C2493E">
        <w:rPr>
          <w:rFonts w:ascii="Times New Roman" w:hAnsi="Times New Roman" w:cs="Times New Roman"/>
          <w:lang w:val="en-US"/>
        </w:rPr>
        <w:t>, that is, by representational units that contain relational information.</w:t>
      </w:r>
      <w:r w:rsidR="007E09F7" w:rsidRPr="00462DBB">
        <w:rPr>
          <w:rFonts w:ascii="Times New Roman" w:hAnsi="Times New Roman" w:cs="Times New Roman"/>
          <w:lang w:val="en-US"/>
        </w:rPr>
        <w:t xml:space="preserve"> </w:t>
      </w:r>
      <w:r w:rsidR="00326DA6" w:rsidRPr="00462DBB">
        <w:rPr>
          <w:rFonts w:ascii="Times New Roman" w:hAnsi="Times New Roman" w:cs="Times New Roman"/>
          <w:lang w:val="en-US"/>
        </w:rPr>
        <w:t xml:space="preserve">Interestingly, such </w:t>
      </w:r>
      <w:r w:rsidR="00C04C5C" w:rsidRPr="00462DBB">
        <w:rPr>
          <w:rFonts w:ascii="Times New Roman" w:hAnsi="Times New Roman" w:cs="Times New Roman"/>
          <w:lang w:val="en-US"/>
        </w:rPr>
        <w:t xml:space="preserve">theory </w:t>
      </w:r>
      <w:r w:rsidR="00A27523" w:rsidRPr="00462DBB">
        <w:rPr>
          <w:rFonts w:ascii="Times New Roman" w:hAnsi="Times New Roman" w:cs="Times New Roman"/>
          <w:lang w:val="en-US"/>
        </w:rPr>
        <w:t>would</w:t>
      </w:r>
      <w:r w:rsidR="008B4592" w:rsidRPr="00462DBB">
        <w:rPr>
          <w:rFonts w:ascii="Times New Roman" w:hAnsi="Times New Roman" w:cs="Times New Roman"/>
          <w:lang w:val="en-US"/>
        </w:rPr>
        <w:t xml:space="preserve"> make</w:t>
      </w:r>
      <w:r w:rsidR="00B60A4F">
        <w:rPr>
          <w:rFonts w:ascii="Times New Roman" w:hAnsi="Times New Roman" w:cs="Times New Roman"/>
          <w:lang w:val="en-US"/>
        </w:rPr>
        <w:t xml:space="preserve"> fewer </w:t>
      </w:r>
      <w:r w:rsidR="007E09F7" w:rsidRPr="00462DBB">
        <w:rPr>
          <w:rFonts w:ascii="Times New Roman" w:hAnsi="Times New Roman" w:cs="Times New Roman"/>
          <w:lang w:val="en-US"/>
        </w:rPr>
        <w:t xml:space="preserve">assumptions than the inferential learning theory, because it </w:t>
      </w:r>
      <w:r w:rsidR="007874BD" w:rsidRPr="00462DBB">
        <w:rPr>
          <w:rFonts w:ascii="Times New Roman" w:hAnsi="Times New Roman" w:cs="Times New Roman"/>
          <w:lang w:val="en-US"/>
        </w:rPr>
        <w:t>would</w:t>
      </w:r>
      <w:r w:rsidR="00A42B1F">
        <w:rPr>
          <w:rFonts w:ascii="Times New Roman" w:hAnsi="Times New Roman" w:cs="Times New Roman"/>
          <w:lang w:val="en-US"/>
        </w:rPr>
        <w:t xml:space="preserve"> not</w:t>
      </w:r>
      <w:r w:rsidR="007E09F7" w:rsidRPr="00462DBB">
        <w:rPr>
          <w:rFonts w:ascii="Times New Roman" w:hAnsi="Times New Roman" w:cs="Times New Roman"/>
          <w:lang w:val="en-US"/>
        </w:rPr>
        <w:t xml:space="preserve"> make </w:t>
      </w:r>
      <w:r w:rsidR="001702A4">
        <w:rPr>
          <w:rFonts w:ascii="Times New Roman" w:hAnsi="Times New Roman" w:cs="Times New Roman"/>
          <w:lang w:val="en-US"/>
        </w:rPr>
        <w:t xml:space="preserve">any </w:t>
      </w:r>
      <w:r w:rsidR="007E09F7" w:rsidRPr="00462DBB">
        <w:rPr>
          <w:rFonts w:ascii="Times New Roman" w:hAnsi="Times New Roman" w:cs="Times New Roman"/>
          <w:lang w:val="en-US"/>
        </w:rPr>
        <w:t>assumptions about the nature of the cognitive processes</w:t>
      </w:r>
      <w:r w:rsidR="001702A4" w:rsidRPr="001702A4">
        <w:rPr>
          <w:rFonts w:ascii="Times New Roman" w:hAnsi="Times New Roman" w:cs="Times New Roman"/>
          <w:lang w:val="en-US"/>
        </w:rPr>
        <w:t xml:space="preserve"> </w:t>
      </w:r>
      <w:r w:rsidR="001702A4" w:rsidRPr="00462DBB">
        <w:rPr>
          <w:rFonts w:ascii="Times New Roman" w:hAnsi="Times New Roman" w:cs="Times New Roman"/>
          <w:lang w:val="en-US"/>
        </w:rPr>
        <w:t>involved</w:t>
      </w:r>
      <w:r w:rsidR="007E09F7" w:rsidRPr="00462DBB">
        <w:rPr>
          <w:rFonts w:ascii="Times New Roman" w:hAnsi="Times New Roman" w:cs="Times New Roman"/>
          <w:lang w:val="en-US"/>
        </w:rPr>
        <w:t xml:space="preserve">. </w:t>
      </w:r>
    </w:p>
    <w:p w14:paraId="790EF944" w14:textId="77777777" w:rsidR="000F727E" w:rsidRPr="00462DBB" w:rsidRDefault="000F72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14:paraId="47775C8D" w14:textId="4768BB6B" w:rsidR="00CD10AF" w:rsidRDefault="00BD50A9">
      <w:pPr>
        <w:spacing w:line="480" w:lineRule="auto"/>
        <w:jc w:val="both"/>
        <w:rPr>
          <w:rFonts w:ascii="Times New Roman" w:hAnsi="Times New Roman" w:cs="Times New Roman"/>
        </w:rPr>
      </w:pPr>
      <w:r w:rsidRPr="00462DBB">
        <w:rPr>
          <w:rFonts w:ascii="Times New Roman" w:hAnsi="Times New Roman" w:cs="Times New Roman"/>
        </w:rPr>
        <w:t>Most</w:t>
      </w:r>
      <w:r w:rsidR="00E60FE9" w:rsidRPr="00462DBB">
        <w:rPr>
          <w:rFonts w:ascii="Times New Roman" w:hAnsi="Times New Roman" w:cs="Times New Roman"/>
        </w:rPr>
        <w:t xml:space="preserve"> learning researchers strongly resist an account that explains all learning effects through inferential reasoning</w:t>
      </w:r>
      <w:r w:rsidR="00D90AD4">
        <w:rPr>
          <w:rFonts w:ascii="Times New Roman" w:hAnsi="Times New Roman" w:cs="Times New Roman"/>
        </w:rPr>
        <w:t xml:space="preserve"> (McLaren</w:t>
      </w:r>
      <w:r w:rsidR="00020255">
        <w:rPr>
          <w:rFonts w:ascii="Times New Roman" w:hAnsi="Times New Roman" w:cs="Times New Roman"/>
        </w:rPr>
        <w:t xml:space="preserve"> et al., 2014; </w:t>
      </w:r>
      <w:r w:rsidR="00020255" w:rsidRPr="00462DBB">
        <w:rPr>
          <w:rFonts w:ascii="Times New Roman" w:hAnsi="Times New Roman" w:cs="Times New Roman"/>
        </w:rPr>
        <w:t xml:space="preserve">Penn and Povinelli, </w:t>
      </w:r>
      <w:r w:rsidR="00020255">
        <w:rPr>
          <w:rFonts w:ascii="Times New Roman" w:hAnsi="Times New Roman" w:cs="Times New Roman"/>
        </w:rPr>
        <w:t>2007</w:t>
      </w:r>
      <w:r w:rsidR="00020255" w:rsidRPr="00462DBB">
        <w:rPr>
          <w:rFonts w:ascii="Times New Roman" w:hAnsi="Times New Roman" w:cs="Times New Roman"/>
        </w:rPr>
        <w:t xml:space="preserve">; Shanks, </w:t>
      </w:r>
      <w:r w:rsidR="00020255">
        <w:rPr>
          <w:rFonts w:ascii="Times New Roman" w:hAnsi="Times New Roman" w:cs="Times New Roman"/>
        </w:rPr>
        <w:t>2010)</w:t>
      </w:r>
      <w:r w:rsidR="00E60FE9" w:rsidRPr="00462DBB">
        <w:rPr>
          <w:rFonts w:ascii="Times New Roman" w:hAnsi="Times New Roman" w:cs="Times New Roman"/>
        </w:rPr>
        <w:t xml:space="preserve">. For example, McLaren et al. (2014, p. </w:t>
      </w:r>
      <w:r w:rsidR="002E1FEF">
        <w:rPr>
          <w:rFonts w:ascii="Times New Roman" w:hAnsi="Times New Roman" w:cs="Times New Roman"/>
        </w:rPr>
        <w:t>185</w:t>
      </w:r>
      <w:r w:rsidR="00E60FE9" w:rsidRPr="00462DBB">
        <w:rPr>
          <w:rFonts w:ascii="Times New Roman" w:hAnsi="Times New Roman" w:cs="Times New Roman"/>
        </w:rPr>
        <w:t xml:space="preserve">) argued that associations are still needed to provide a full account of human associative learning. More precisely, they claimed that "no one disputes that we solve problems by testing hypotheses and inducing underlying rules, so the issue amounts to deciding whether there is evidence that we (and other animals) also rely on a simpler, associative system, that detects the frequency of occurrence of different events in our environment and the contingencies between them." </w:t>
      </w:r>
      <w:r w:rsidR="001703B7" w:rsidRPr="001703B7">
        <w:rPr>
          <w:rFonts w:ascii="Times New Roman" w:hAnsi="Times New Roman" w:cs="Times New Roman"/>
          <w:lang w:val="en-US"/>
        </w:rPr>
        <w:t xml:space="preserve">Thus, the alternative to the propositional approach advocated in this chapter is the dual-system approach: behavior is determined by both </w:t>
      </w:r>
      <w:r w:rsidR="00EF3BB5">
        <w:rPr>
          <w:rFonts w:ascii="Times New Roman" w:hAnsi="Times New Roman" w:cs="Times New Roman"/>
          <w:lang w:val="en-US"/>
        </w:rPr>
        <w:t>propositional</w:t>
      </w:r>
      <w:r w:rsidR="001703B7" w:rsidRPr="001703B7">
        <w:rPr>
          <w:rFonts w:ascii="Times New Roman" w:hAnsi="Times New Roman" w:cs="Times New Roman"/>
          <w:lang w:val="en-US"/>
        </w:rPr>
        <w:t xml:space="preserve"> and </w:t>
      </w:r>
      <w:r w:rsidR="00FC7F9F">
        <w:rPr>
          <w:rFonts w:ascii="Times New Roman" w:hAnsi="Times New Roman" w:cs="Times New Roman"/>
          <w:lang w:val="en-US"/>
        </w:rPr>
        <w:t>associative</w:t>
      </w:r>
      <w:r w:rsidR="00234211">
        <w:rPr>
          <w:rFonts w:ascii="Times New Roman" w:hAnsi="Times New Roman" w:cs="Times New Roman"/>
          <w:lang w:val="en-US"/>
        </w:rPr>
        <w:t xml:space="preserve"> representations. </w:t>
      </w:r>
      <w:r w:rsidR="001703B7" w:rsidRPr="001703B7">
        <w:rPr>
          <w:rFonts w:ascii="Times New Roman" w:hAnsi="Times New Roman" w:cs="Times New Roman"/>
          <w:lang w:val="en-US"/>
        </w:rPr>
        <w:t>However, we made clear that the breach between propositional versus associative representations does not parallel the breach between rational versus irrational behavior, between non-automatic versus automatic behavior or between different kinds of stimulus material (e.g., verbal versus non-verbal stimuli, tabulated d</w:t>
      </w:r>
      <w:r w:rsidR="007274A7">
        <w:rPr>
          <w:rFonts w:ascii="Times New Roman" w:hAnsi="Times New Roman" w:cs="Times New Roman"/>
          <w:lang w:val="en-US"/>
        </w:rPr>
        <w:t>ata versus trial-by-trial data)</w:t>
      </w:r>
      <w:r w:rsidR="001703B7" w:rsidRPr="001703B7">
        <w:rPr>
          <w:rFonts w:ascii="Times New Roman" w:hAnsi="Times New Roman" w:cs="Times New Roman"/>
          <w:lang w:val="en-US"/>
        </w:rPr>
        <w:t xml:space="preserve">. In summary, many arguments </w:t>
      </w:r>
      <w:r w:rsidR="00E60FE9" w:rsidRPr="00462DBB">
        <w:rPr>
          <w:rFonts w:ascii="Times New Roman" w:hAnsi="Times New Roman" w:cs="Times New Roman"/>
        </w:rPr>
        <w:t xml:space="preserve">for </w:t>
      </w:r>
      <w:r w:rsidR="003B52C9">
        <w:rPr>
          <w:rFonts w:ascii="Times New Roman" w:hAnsi="Times New Roman" w:cs="Times New Roman"/>
        </w:rPr>
        <w:t>a</w:t>
      </w:r>
      <w:r w:rsidR="001703B7" w:rsidRPr="00462DBB">
        <w:rPr>
          <w:rFonts w:ascii="Times New Roman" w:hAnsi="Times New Roman" w:cs="Times New Roman"/>
        </w:rPr>
        <w:t xml:space="preserve"> </w:t>
      </w:r>
      <w:r w:rsidR="00E60FE9" w:rsidRPr="00462DBB">
        <w:rPr>
          <w:rFonts w:ascii="Times New Roman" w:hAnsi="Times New Roman" w:cs="Times New Roman"/>
        </w:rPr>
        <w:t>dual-process account disappear if one considers an inferential reasoning theory of causal learning tasks in tandem with a propositional theory of learning and if one considers inferential reasoning as one in a series of cognitive processes</w:t>
      </w:r>
      <w:r w:rsidR="00960EB8">
        <w:rPr>
          <w:rFonts w:ascii="Times New Roman" w:hAnsi="Times New Roman" w:cs="Times New Roman"/>
        </w:rPr>
        <w:t xml:space="preserve"> that contribute to causal learning</w:t>
      </w:r>
      <w:r w:rsidR="001702A4">
        <w:rPr>
          <w:rFonts w:ascii="Times New Roman" w:hAnsi="Times New Roman" w:cs="Times New Roman"/>
        </w:rPr>
        <w:t xml:space="preserve">. </w:t>
      </w:r>
    </w:p>
    <w:p w14:paraId="7E2061DF" w14:textId="056D9BDE" w:rsidR="005D0895" w:rsidRDefault="000B78EB" w:rsidP="003C79FB">
      <w:pPr>
        <w:jc w:val="both"/>
        <w:rPr>
          <w:rFonts w:ascii="Times New Roman" w:hAnsi="Times New Roman" w:cs="Times New Roman"/>
          <w:b/>
        </w:rPr>
      </w:pPr>
      <w:r>
        <w:rPr>
          <w:rFonts w:ascii="Times New Roman" w:hAnsi="Times New Roman" w:cs="Times New Roman"/>
          <w:b/>
        </w:rPr>
        <w:lastRenderedPageBreak/>
        <w:t>7</w:t>
      </w:r>
      <w:r w:rsidR="00CD10AF" w:rsidRPr="00462DBB">
        <w:rPr>
          <w:rFonts w:ascii="Times New Roman" w:hAnsi="Times New Roman" w:cs="Times New Roman"/>
          <w:b/>
        </w:rPr>
        <w:t xml:space="preserve">. </w:t>
      </w:r>
      <w:r w:rsidR="00CD10AF">
        <w:rPr>
          <w:rFonts w:ascii="Times New Roman" w:hAnsi="Times New Roman" w:cs="Times New Roman"/>
          <w:b/>
        </w:rPr>
        <w:t>References</w:t>
      </w:r>
    </w:p>
    <w:p w14:paraId="31EB22F8" w14:textId="77777777" w:rsidR="00427C2A" w:rsidRDefault="00427C2A" w:rsidP="002E0FBD">
      <w:pPr>
        <w:spacing w:line="480" w:lineRule="auto"/>
        <w:jc w:val="both"/>
        <w:rPr>
          <w:rFonts w:ascii="Times New Roman" w:hAnsi="Times New Roman" w:cs="Times New Roman"/>
          <w:b/>
        </w:rPr>
      </w:pPr>
    </w:p>
    <w:p w14:paraId="2FD4A8BE" w14:textId="20DF246D" w:rsidR="00E67EC5" w:rsidRDefault="00CD10AF">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462DBB">
        <w:rPr>
          <w:rFonts w:ascii="Times New Roman" w:hAnsi="Times New Roman" w:cs="Times New Roman"/>
        </w:rPr>
        <w:t xml:space="preserve"> </w:t>
      </w:r>
      <w:r w:rsidR="00E67EC5" w:rsidRPr="009E033D">
        <w:rPr>
          <w:rFonts w:ascii="Times New Roman" w:hAnsi="Times New Roman" w:cs="Times New Roman"/>
          <w:color w:val="000000" w:themeColor="text1"/>
          <w:lang w:val="en-US"/>
        </w:rPr>
        <w:t xml:space="preserve">Baddeley, A. D., </w:t>
      </w:r>
      <w:r w:rsidR="00E67EC5">
        <w:rPr>
          <w:rFonts w:ascii="Times New Roman" w:hAnsi="Times New Roman" w:cs="Times New Roman"/>
          <w:color w:val="000000" w:themeColor="text1"/>
          <w:lang w:val="en-US"/>
        </w:rPr>
        <w:t>&amp; Hitch, G. J. (1974). Working memory. I</w:t>
      </w:r>
      <w:r w:rsidR="00E67EC5" w:rsidRPr="009E033D">
        <w:rPr>
          <w:rFonts w:ascii="Times New Roman" w:hAnsi="Times New Roman" w:cs="Times New Roman"/>
          <w:color w:val="000000" w:themeColor="text1"/>
          <w:lang w:val="en-US"/>
        </w:rPr>
        <w:t>n</w:t>
      </w:r>
      <w:r w:rsidR="00E67EC5">
        <w:rPr>
          <w:rFonts w:ascii="Times New Roman" w:hAnsi="Times New Roman" w:cs="Times New Roman"/>
          <w:color w:val="000000" w:themeColor="text1"/>
          <w:lang w:val="en-US"/>
        </w:rPr>
        <w:t xml:space="preserve"> G. Bower (Ed.),</w:t>
      </w:r>
      <w:r w:rsidR="00E67EC5" w:rsidRPr="009E033D">
        <w:rPr>
          <w:rFonts w:ascii="Times New Roman" w:hAnsi="Times New Roman" w:cs="Times New Roman"/>
          <w:color w:val="000000" w:themeColor="text1"/>
          <w:lang w:val="en-US"/>
        </w:rPr>
        <w:t xml:space="preserve"> </w:t>
      </w:r>
      <w:r w:rsidR="00E67EC5" w:rsidRPr="009E033D">
        <w:rPr>
          <w:rFonts w:ascii="Times New Roman" w:hAnsi="Times New Roman" w:cs="Times New Roman"/>
          <w:i/>
          <w:iCs/>
          <w:color w:val="000000" w:themeColor="text1"/>
          <w:lang w:val="en-US"/>
        </w:rPr>
        <w:t>Recent Advances in Learning and Motivation</w:t>
      </w:r>
      <w:r w:rsidR="000751C8">
        <w:rPr>
          <w:rFonts w:ascii="Times New Roman" w:hAnsi="Times New Roman" w:cs="Times New Roman"/>
          <w:i/>
          <w:iCs/>
          <w:color w:val="000000" w:themeColor="text1"/>
          <w:lang w:val="en-US"/>
        </w:rPr>
        <w:t xml:space="preserve"> </w:t>
      </w:r>
      <w:r w:rsidR="000751C8">
        <w:rPr>
          <w:rFonts w:ascii="Times New Roman" w:hAnsi="Times New Roman" w:cs="Times New Roman"/>
          <w:iCs/>
          <w:color w:val="000000" w:themeColor="text1"/>
          <w:lang w:val="en-US"/>
        </w:rPr>
        <w:t>(pp. 47-90)</w:t>
      </w:r>
      <w:r w:rsidR="00E67EC5">
        <w:rPr>
          <w:rFonts w:ascii="Times New Roman" w:hAnsi="Times New Roman" w:cs="Times New Roman"/>
          <w:color w:val="000000" w:themeColor="text1"/>
          <w:lang w:val="en-US"/>
        </w:rPr>
        <w:t>. New York: Academic Press</w:t>
      </w:r>
      <w:r w:rsidR="00E67EC5" w:rsidRPr="009E033D">
        <w:rPr>
          <w:rFonts w:ascii="Times New Roman" w:hAnsi="Times New Roman" w:cs="Times New Roman"/>
          <w:color w:val="000000" w:themeColor="text1"/>
          <w:lang w:val="en-US"/>
        </w:rPr>
        <w:t xml:space="preserve">. </w:t>
      </w:r>
    </w:p>
    <w:p w14:paraId="0C5A3EFE"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7D2F5210" w14:textId="2B85344E"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Baeyens, F., Vansteenwegen, D., &amp; Hermans, D. (2009).</w:t>
      </w:r>
      <w:proofErr w:type="gramEnd"/>
      <w:r w:rsidRPr="009E033D">
        <w:rPr>
          <w:rFonts w:ascii="Times New Roman" w:hAnsi="Times New Roman" w:cs="Times New Roman"/>
          <w:color w:val="000000" w:themeColor="text1"/>
          <w:lang w:val="en-US"/>
        </w:rPr>
        <w:t xml:space="preserve"> Associative learning requires associations, not propositions. </w:t>
      </w:r>
      <w:r w:rsidRPr="009E033D">
        <w:rPr>
          <w:rFonts w:ascii="Times New Roman" w:hAnsi="Times New Roman" w:cs="Times New Roman"/>
          <w:i/>
          <w:iCs/>
          <w:color w:val="000000" w:themeColor="text1"/>
          <w:lang w:val="en-US"/>
        </w:rPr>
        <w:t>Behavioral and Brain Sciences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32</w:t>
      </w:r>
      <w:r w:rsidRPr="009E033D">
        <w:rPr>
          <w:rFonts w:ascii="Times New Roman" w:hAnsi="Times New Roman" w:cs="Times New Roman"/>
          <w:color w:val="000000" w:themeColor="text1"/>
          <w:lang w:val="en-US"/>
        </w:rPr>
        <w:t>, 198-199.</w:t>
      </w:r>
    </w:p>
    <w:p w14:paraId="1B6C2E12"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0301E91" w14:textId="6140A1E5"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Beckers, T., De Houwer, J., Pine</w:t>
      </w:r>
      <w:r w:rsidR="00B00295">
        <w:rPr>
          <w:rFonts w:ascii="Times New Roman" w:hAnsi="Times New Roman" w:cs="Times New Roman"/>
          <w:color w:val="000000" w:themeColor="text1"/>
          <w:lang w:val="en-US"/>
        </w:rPr>
        <w:t>ñ</w:t>
      </w:r>
      <w:r w:rsidRPr="009E033D">
        <w:rPr>
          <w:rFonts w:ascii="Times New Roman" w:hAnsi="Times New Roman" w:cs="Times New Roman"/>
          <w:color w:val="000000" w:themeColor="text1"/>
          <w:lang w:val="en-US"/>
        </w:rPr>
        <w:t>o, O., &amp; Miller, R. R. (2005).</w:t>
      </w:r>
      <w:proofErr w:type="gramEnd"/>
      <w:r w:rsidRPr="009E033D">
        <w:rPr>
          <w:rFonts w:ascii="Times New Roman" w:hAnsi="Times New Roman" w:cs="Times New Roman"/>
          <w:color w:val="000000" w:themeColor="text1"/>
          <w:lang w:val="en-US"/>
        </w:rPr>
        <w:t xml:space="preserve"> Outcome additivity and outcome maximality influence cue competition in human causal learning. </w:t>
      </w:r>
      <w:r w:rsidRPr="009E033D">
        <w:rPr>
          <w:rFonts w:ascii="Times New Roman" w:hAnsi="Times New Roman" w:cs="Times New Roman"/>
          <w:i/>
          <w:iCs/>
          <w:color w:val="000000" w:themeColor="text1"/>
          <w:lang w:val="en-US"/>
        </w:rPr>
        <w:t>Journal of Experimental Psychology: Learning, Memory, and Cognition</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31</w:t>
      </w:r>
      <w:r w:rsidRPr="009E033D">
        <w:rPr>
          <w:rFonts w:ascii="Times New Roman" w:hAnsi="Times New Roman" w:cs="Times New Roman"/>
          <w:color w:val="000000" w:themeColor="text1"/>
          <w:lang w:val="en-US"/>
        </w:rPr>
        <w:t>, 238.</w:t>
      </w:r>
    </w:p>
    <w:p w14:paraId="711152BA"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A77D602" w14:textId="5259C399" w:rsidR="00960EB8" w:rsidRDefault="00960EB8">
      <w:pPr>
        <w:widowControl w:val="0"/>
        <w:autoSpaceDE w:val="0"/>
        <w:autoSpaceDN w:val="0"/>
        <w:adjustRightInd w:val="0"/>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Beckers et al., 2006</w:t>
      </w:r>
    </w:p>
    <w:p w14:paraId="58B19940" w14:textId="77777777" w:rsidR="00960EB8" w:rsidRPr="009E033D" w:rsidRDefault="00960EB8">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409F904C" w14:textId="078FC3D5"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Beesley, T., &amp; Le Pelley, M. E. (2011).</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The influence of blocking on overt attention and associability in human learning.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Journal of Experimental Psychology: Animal Behavior Processes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37</w:t>
      </w:r>
      <w:r w:rsidRPr="009E033D">
        <w:rPr>
          <w:rFonts w:ascii="Times New Roman" w:hAnsi="Times New Roman" w:cs="Times New Roman"/>
          <w:color w:val="000000" w:themeColor="text1"/>
          <w:lang w:val="en-US"/>
        </w:rPr>
        <w:t>, 114</w:t>
      </w:r>
      <w:r>
        <w:rPr>
          <w:rFonts w:ascii="Times New Roman" w:hAnsi="Times New Roman" w:cs="Times New Roman"/>
          <w:color w:val="000000" w:themeColor="text1"/>
          <w:lang w:val="en-US"/>
        </w:rPr>
        <w:t>-120</w:t>
      </w:r>
      <w:r w:rsidRPr="009E033D">
        <w:rPr>
          <w:rFonts w:ascii="Times New Roman" w:hAnsi="Times New Roman" w:cs="Times New Roman"/>
          <w:color w:val="000000" w:themeColor="text1"/>
          <w:lang w:val="en-US"/>
        </w:rPr>
        <w:t>.</w:t>
      </w:r>
    </w:p>
    <w:p w14:paraId="446F8EA6"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6C04462" w14:textId="31587C99"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Boddez, Y., Baeyens, F., Hermans, D., &amp; Beckers, T. (2011).</w:t>
      </w:r>
      <w:proofErr w:type="gramEnd"/>
      <w:r w:rsidRPr="009E033D">
        <w:rPr>
          <w:rFonts w:ascii="Times New Roman" w:hAnsi="Times New Roman" w:cs="Times New Roman"/>
          <w:color w:val="000000" w:themeColor="text1"/>
          <w:lang w:val="en-US"/>
        </w:rPr>
        <w:t xml:space="preserve"> The hide-and-seek of retrospective revaluation: Recovery from blocking is context dependent in human causal learning. </w:t>
      </w:r>
      <w:r w:rsidRPr="009E033D">
        <w:rPr>
          <w:rFonts w:ascii="Times New Roman" w:hAnsi="Times New Roman" w:cs="Times New Roman"/>
          <w:i/>
          <w:iCs/>
          <w:color w:val="000000" w:themeColor="text1"/>
          <w:lang w:val="en-US"/>
        </w:rPr>
        <w:t>Journal of Experimental Psychology: Animal Behavior Processes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37</w:t>
      </w:r>
      <w:r w:rsidRPr="009E033D">
        <w:rPr>
          <w:rFonts w:ascii="Times New Roman" w:hAnsi="Times New Roman" w:cs="Times New Roman"/>
          <w:color w:val="000000" w:themeColor="text1"/>
          <w:lang w:val="en-US"/>
        </w:rPr>
        <w:t>, 230.</w:t>
      </w:r>
    </w:p>
    <w:p w14:paraId="190C216C"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16ADA18" w14:textId="2AB0D898"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6B1BF3">
        <w:rPr>
          <w:rFonts w:ascii="Times New Roman" w:hAnsi="Times New Roman" w:cs="Times New Roman"/>
          <w:color w:val="000000" w:themeColor="text1"/>
          <w:lang w:val="en-US"/>
        </w:rPr>
        <w:t>Boddez, Y., Baeyens, F., Hermans, D., Van der Oord, S., &amp; Beckers, T. (2013).</w:t>
      </w:r>
      <w:proofErr w:type="gramEnd"/>
      <w:r w:rsidRPr="006B1BF3">
        <w:rPr>
          <w:rFonts w:ascii="Times New Roman" w:hAnsi="Times New Roman" w:cs="Times New Roman"/>
          <w:color w:val="000000" w:themeColor="text1"/>
          <w:lang w:val="en-US"/>
        </w:rPr>
        <w:t xml:space="preserve"> Increasing the selectivity of threat through post-training instructions: Identifying one stimulus as source of danger reduces the threat value of surrounding stimuli. </w:t>
      </w:r>
      <w:proofErr w:type="gramStart"/>
      <w:r w:rsidRPr="006B1BF3">
        <w:rPr>
          <w:rFonts w:ascii="Times New Roman" w:hAnsi="Times New Roman" w:cs="Times New Roman"/>
          <w:i/>
          <w:iCs/>
          <w:color w:val="000000" w:themeColor="text1"/>
          <w:lang w:val="en-US"/>
        </w:rPr>
        <w:t>Journal of Experimental Psychopathology</w:t>
      </w:r>
      <w:r w:rsidRPr="006B1BF3">
        <w:rPr>
          <w:rFonts w:ascii="Times New Roman" w:hAnsi="Times New Roman" w:cs="Times New Roman"/>
          <w:color w:val="000000" w:themeColor="text1"/>
          <w:lang w:val="en-US"/>
        </w:rPr>
        <w:t xml:space="preserve">, </w:t>
      </w:r>
      <w:r w:rsidRPr="006B1BF3">
        <w:rPr>
          <w:rFonts w:ascii="Times New Roman" w:hAnsi="Times New Roman" w:cs="Times New Roman"/>
          <w:i/>
          <w:iCs/>
          <w:color w:val="000000" w:themeColor="text1"/>
          <w:lang w:val="en-US"/>
        </w:rPr>
        <w:t>4</w:t>
      </w:r>
      <w:r w:rsidRPr="006B1BF3">
        <w:rPr>
          <w:rFonts w:ascii="Times New Roman" w:hAnsi="Times New Roman" w:cs="Times New Roman"/>
          <w:color w:val="000000" w:themeColor="text1"/>
          <w:lang w:val="en-US"/>
        </w:rPr>
        <w:t>, 315-324.</w:t>
      </w:r>
      <w:proofErr w:type="gramEnd"/>
    </w:p>
    <w:p w14:paraId="7B3D847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2108AFA" w14:textId="794FD320"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Boddez, Y., Haesen, K., Baeyens, F., &amp; Beckers, T. (2014).</w:t>
      </w:r>
      <w:proofErr w:type="gramEnd"/>
      <w:r w:rsidRPr="009E033D">
        <w:rPr>
          <w:rFonts w:ascii="Times New Roman" w:hAnsi="Times New Roman" w:cs="Times New Roman"/>
          <w:color w:val="000000" w:themeColor="text1"/>
          <w:lang w:val="en-US"/>
        </w:rPr>
        <w:t xml:space="preserve"> Selectivity in associative learning: </w:t>
      </w:r>
      <w:r w:rsidR="000751C8">
        <w:rPr>
          <w:rFonts w:ascii="Times New Roman" w:hAnsi="Times New Roman" w:cs="Times New Roman"/>
          <w:color w:val="000000" w:themeColor="text1"/>
          <w:lang w:val="en-US"/>
        </w:rPr>
        <w:t>A</w:t>
      </w:r>
      <w:r w:rsidRPr="009E033D">
        <w:rPr>
          <w:rFonts w:ascii="Times New Roman" w:hAnsi="Times New Roman" w:cs="Times New Roman"/>
          <w:color w:val="000000" w:themeColor="text1"/>
          <w:lang w:val="en-US"/>
        </w:rPr>
        <w:t xml:space="preserve"> cognitive stage framework for blocking and cue competition phenomena. </w:t>
      </w:r>
      <w:proofErr w:type="gramStart"/>
      <w:r w:rsidRPr="009E033D">
        <w:rPr>
          <w:rFonts w:ascii="Times New Roman" w:hAnsi="Times New Roman" w:cs="Times New Roman"/>
          <w:i/>
          <w:iCs/>
          <w:color w:val="000000" w:themeColor="text1"/>
          <w:lang w:val="en-US"/>
        </w:rPr>
        <w:t xml:space="preserve">Frontiers in </w:t>
      </w:r>
      <w:r w:rsidR="000751C8">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5</w:t>
      </w:r>
      <w:r w:rsidR="000751C8">
        <w:rPr>
          <w:rFonts w:ascii="Times New Roman" w:hAnsi="Times New Roman" w:cs="Times New Roman"/>
          <w:i/>
          <w:iCs/>
          <w:color w:val="000000" w:themeColor="text1"/>
          <w:lang w:val="en-US"/>
        </w:rPr>
        <w:t xml:space="preserve">, </w:t>
      </w:r>
      <w:r w:rsidR="000751C8">
        <w:rPr>
          <w:rFonts w:ascii="Times New Roman" w:hAnsi="Times New Roman" w:cs="Times New Roman"/>
          <w:iCs/>
          <w:color w:val="000000" w:themeColor="text1"/>
          <w:lang w:val="en-US"/>
        </w:rPr>
        <w:t>1305</w:t>
      </w:r>
      <w:r w:rsidRPr="009E033D">
        <w:rPr>
          <w:rFonts w:ascii="Times New Roman" w:hAnsi="Times New Roman" w:cs="Times New Roman"/>
          <w:color w:val="000000" w:themeColor="text1"/>
          <w:lang w:val="en-US"/>
        </w:rPr>
        <w:t>.</w:t>
      </w:r>
      <w:proofErr w:type="gramEnd"/>
    </w:p>
    <w:p w14:paraId="4FB0567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AF2BFB2" w14:textId="04D9A258"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Bouton, M. E. (2002).</w:t>
      </w:r>
      <w:proofErr w:type="gramEnd"/>
      <w:r w:rsidRPr="009E033D">
        <w:rPr>
          <w:rFonts w:ascii="Times New Roman" w:hAnsi="Times New Roman" w:cs="Times New Roman"/>
          <w:color w:val="000000" w:themeColor="text1"/>
          <w:lang w:val="en-US"/>
        </w:rPr>
        <w:t xml:space="preserve"> Context, ambiguity, and unlearning: </w:t>
      </w:r>
      <w:r w:rsidR="000751C8">
        <w:rPr>
          <w:rFonts w:ascii="Times New Roman" w:hAnsi="Times New Roman" w:cs="Times New Roman"/>
          <w:color w:val="000000" w:themeColor="text1"/>
          <w:lang w:val="en-US"/>
        </w:rPr>
        <w:t>S</w:t>
      </w:r>
      <w:r w:rsidRPr="009E033D">
        <w:rPr>
          <w:rFonts w:ascii="Times New Roman" w:hAnsi="Times New Roman" w:cs="Times New Roman"/>
          <w:color w:val="000000" w:themeColor="text1"/>
          <w:lang w:val="en-US"/>
        </w:rPr>
        <w:t xml:space="preserve">ources of relapse after behavioral extinction. </w:t>
      </w:r>
      <w:proofErr w:type="gramStart"/>
      <w:r w:rsidRPr="009E033D">
        <w:rPr>
          <w:rFonts w:ascii="Times New Roman" w:hAnsi="Times New Roman" w:cs="Times New Roman"/>
          <w:i/>
          <w:iCs/>
          <w:color w:val="000000" w:themeColor="text1"/>
          <w:lang w:val="en-US"/>
        </w:rPr>
        <w:t xml:space="preserve">Biological </w:t>
      </w:r>
      <w:r w:rsidR="000751C8">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sychiatry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52</w:t>
      </w:r>
      <w:r w:rsidRPr="009E033D">
        <w:rPr>
          <w:rFonts w:ascii="Times New Roman" w:hAnsi="Times New Roman" w:cs="Times New Roman"/>
          <w:color w:val="000000" w:themeColor="text1"/>
          <w:lang w:val="en-US"/>
        </w:rPr>
        <w:t>, 976-986.</w:t>
      </w:r>
      <w:proofErr w:type="gramEnd"/>
    </w:p>
    <w:p w14:paraId="0DB0E8AF"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6DB2CF5" w14:textId="77777777" w:rsidR="00E67EC5" w:rsidRDefault="00E6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Chater, N. (2009).</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Rational models of conditioning.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color w:val="000000" w:themeColor="text1"/>
          <w:lang w:val="en-US"/>
        </w:rPr>
        <w:t xml:space="preserve">Behavioral and Brain Sciences, 32, </w:t>
      </w:r>
      <w:r w:rsidRPr="009E033D">
        <w:rPr>
          <w:rFonts w:ascii="Times New Roman" w:hAnsi="Times New Roman" w:cs="Times New Roman"/>
          <w:color w:val="000000" w:themeColor="text1"/>
          <w:lang w:val="en-US"/>
        </w:rPr>
        <w:t>198-199.</w:t>
      </w:r>
    </w:p>
    <w:p w14:paraId="3158935D" w14:textId="77777777" w:rsidR="00E67EC5" w:rsidRPr="009E033D" w:rsidRDefault="00E6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
    <w:p w14:paraId="2E1A20E4" w14:textId="25D9A2C4" w:rsidR="00E67EC5" w:rsidRDefault="00E6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Custers, R., &amp; Aarts, H. (2011). Learning of predictive relations between events depends on attention, not on awareness. </w:t>
      </w:r>
      <w:proofErr w:type="gramStart"/>
      <w:r w:rsidRPr="009E033D">
        <w:rPr>
          <w:rFonts w:ascii="Times New Roman" w:hAnsi="Times New Roman" w:cs="Times New Roman"/>
          <w:i/>
          <w:iCs/>
          <w:color w:val="000000" w:themeColor="text1"/>
          <w:lang w:val="en-US"/>
        </w:rPr>
        <w:t xml:space="preserve">Consciousness and </w:t>
      </w:r>
      <w:r w:rsidR="000751C8">
        <w:rPr>
          <w:rFonts w:ascii="Times New Roman" w:hAnsi="Times New Roman" w:cs="Times New Roman"/>
          <w:i/>
          <w:iCs/>
          <w:color w:val="000000" w:themeColor="text1"/>
          <w:lang w:val="en-US"/>
        </w:rPr>
        <w:t>C</w:t>
      </w:r>
      <w:r w:rsidRPr="009E033D">
        <w:rPr>
          <w:rFonts w:ascii="Times New Roman" w:hAnsi="Times New Roman" w:cs="Times New Roman"/>
          <w:i/>
          <w:iCs/>
          <w:color w:val="000000" w:themeColor="text1"/>
          <w:lang w:val="en-US"/>
        </w:rPr>
        <w:t>ognition</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20</w:t>
      </w:r>
      <w:r w:rsidRPr="009E033D">
        <w:rPr>
          <w:rFonts w:ascii="Times New Roman" w:hAnsi="Times New Roman" w:cs="Times New Roman"/>
          <w:color w:val="000000" w:themeColor="text1"/>
          <w:lang w:val="en-US"/>
        </w:rPr>
        <w:t>, 368-378.</w:t>
      </w:r>
      <w:proofErr w:type="gramEnd"/>
    </w:p>
    <w:p w14:paraId="3B6C96F5" w14:textId="77777777" w:rsidR="00E67EC5" w:rsidRDefault="00E6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
    <w:p w14:paraId="5BF93130" w14:textId="19E16BCC" w:rsidR="00B00295" w:rsidRPr="003C79FB" w:rsidRDefault="00B002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r w:rsidRPr="003C79FB">
        <w:rPr>
          <w:rFonts w:ascii="Times New Roman" w:hAnsi="Times New Roman" w:cs="Times New Roman"/>
          <w:color w:val="000000" w:themeColor="text1"/>
          <w:lang w:val="en-US"/>
        </w:rPr>
        <w:t xml:space="preserve">De Houwer, J. (2002). Forward blocking depends on retrospective inferences about the presence of the blocked cue during the elemental phase. </w:t>
      </w:r>
      <w:r w:rsidRPr="003C79FB">
        <w:rPr>
          <w:rFonts w:ascii="Times New Roman" w:hAnsi="Times New Roman" w:cs="Times New Roman"/>
          <w:i/>
          <w:color w:val="000000" w:themeColor="text1"/>
          <w:lang w:val="en-US"/>
        </w:rPr>
        <w:t>Memory &amp; Cognition, 30,</w:t>
      </w:r>
      <w:r w:rsidRPr="003C79FB">
        <w:rPr>
          <w:rFonts w:ascii="Times New Roman" w:hAnsi="Times New Roman" w:cs="Times New Roman"/>
          <w:color w:val="000000" w:themeColor="text1"/>
          <w:lang w:val="en-US"/>
        </w:rPr>
        <w:t xml:space="preserve"> 24–33.</w:t>
      </w:r>
    </w:p>
    <w:p w14:paraId="77F12CAD" w14:textId="77777777" w:rsidR="00B00295" w:rsidRPr="009E033D" w:rsidRDefault="00B002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
    <w:p w14:paraId="4FE7FD75" w14:textId="77777777" w:rsidR="00E67EC5" w:rsidRDefault="00E67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De Houwer, J. (in press-a). Why a propositional single-process model of associative learning deserves to be defended. In J. W. Sherman, B. Gawronski, &amp; Y. Trope (Eds.), </w:t>
      </w:r>
      <w:r w:rsidRPr="009E033D">
        <w:rPr>
          <w:rFonts w:ascii="Times New Roman" w:hAnsi="Times New Roman" w:cs="Times New Roman"/>
          <w:i/>
          <w:color w:val="000000" w:themeColor="text1"/>
          <w:lang w:val="en-US"/>
        </w:rPr>
        <w:t>Dual processes in social psychology</w:t>
      </w:r>
      <w:r w:rsidRPr="009E033D">
        <w:rPr>
          <w:rFonts w:ascii="Times New Roman" w:hAnsi="Times New Roman" w:cs="Times New Roman"/>
          <w:color w:val="000000" w:themeColor="text1"/>
          <w:lang w:val="en-US"/>
        </w:rPr>
        <w:t>. NY: Guilford.</w:t>
      </w:r>
    </w:p>
    <w:p w14:paraId="11F36426" w14:textId="77777777" w:rsidR="00E67EC5" w:rsidRPr="009E033D" w:rsidRDefault="00E67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
    <w:p w14:paraId="4155B5D5" w14:textId="18DCFB0F" w:rsidR="00E67EC5" w:rsidRPr="00E62D37" w:rsidRDefault="00E67EC5">
      <w:pPr>
        <w:pStyle w:val="Vrijevorm"/>
        <w:spacing w:line="480" w:lineRule="auto"/>
        <w:jc w:val="both"/>
        <w:rPr>
          <w:rFonts w:ascii="Times New Roman" w:hAnsi="Times New Roman"/>
          <w:i/>
          <w:color w:val="000000" w:themeColor="text1"/>
          <w:szCs w:val="24"/>
          <w:u w:color="000000"/>
          <w:lang w:val="en-US"/>
        </w:rPr>
      </w:pPr>
      <w:r w:rsidRPr="00E62D37">
        <w:rPr>
          <w:rFonts w:ascii="Times New Roman" w:hAnsi="Times New Roman"/>
          <w:color w:val="000000" w:themeColor="text1"/>
          <w:szCs w:val="24"/>
          <w:u w:color="000000"/>
          <w:lang w:val="en-US"/>
        </w:rPr>
        <w:t xml:space="preserve">De Houwer, J. (in press-b). </w:t>
      </w:r>
      <w:hyperlink r:id="rId12" w:history="1">
        <w:proofErr w:type="gramStart"/>
        <w:r w:rsidRPr="00E62D37">
          <w:rPr>
            <w:rFonts w:ascii="Times New Roman" w:hAnsi="Times New Roman"/>
            <w:color w:val="000000" w:themeColor="text1"/>
            <w:szCs w:val="24"/>
            <w:u w:color="000000"/>
            <w:lang w:val="en-US"/>
          </w:rPr>
          <w:t xml:space="preserve">A </w:t>
        </w:r>
        <w:r w:rsidR="000751C8">
          <w:rPr>
            <w:rFonts w:ascii="Times New Roman" w:hAnsi="Times New Roman"/>
            <w:color w:val="000000" w:themeColor="text1"/>
            <w:szCs w:val="24"/>
            <w:u w:color="000000"/>
            <w:lang w:val="en-US"/>
          </w:rPr>
          <w:t>p</w:t>
        </w:r>
        <w:r w:rsidRPr="00E62D37">
          <w:rPr>
            <w:rFonts w:ascii="Times New Roman" w:hAnsi="Times New Roman"/>
            <w:color w:val="000000" w:themeColor="text1"/>
            <w:szCs w:val="24"/>
            <w:u w:color="000000"/>
            <w:lang w:val="en-US"/>
          </w:rPr>
          <w:t xml:space="preserve">ropositional </w:t>
        </w:r>
        <w:r w:rsidR="000751C8">
          <w:rPr>
            <w:rFonts w:ascii="Times New Roman" w:hAnsi="Times New Roman"/>
            <w:color w:val="000000" w:themeColor="text1"/>
            <w:szCs w:val="24"/>
            <w:u w:color="000000"/>
            <w:lang w:val="en-US"/>
          </w:rPr>
          <w:t>m</w:t>
        </w:r>
        <w:r w:rsidRPr="00E62D37">
          <w:rPr>
            <w:rFonts w:ascii="Times New Roman" w:hAnsi="Times New Roman"/>
            <w:color w:val="000000" w:themeColor="text1"/>
            <w:szCs w:val="24"/>
            <w:u w:color="000000"/>
            <w:lang w:val="en-US"/>
          </w:rPr>
          <w:t xml:space="preserve">odel of </w:t>
        </w:r>
        <w:r w:rsidR="000751C8">
          <w:rPr>
            <w:rFonts w:ascii="Times New Roman" w:hAnsi="Times New Roman"/>
            <w:color w:val="000000" w:themeColor="text1"/>
            <w:szCs w:val="24"/>
            <w:u w:color="000000"/>
            <w:lang w:val="en-US"/>
          </w:rPr>
          <w:t>i</w:t>
        </w:r>
        <w:r w:rsidRPr="00E62D37">
          <w:rPr>
            <w:rFonts w:ascii="Times New Roman" w:hAnsi="Times New Roman"/>
            <w:color w:val="000000" w:themeColor="text1"/>
            <w:szCs w:val="24"/>
            <w:u w:color="000000"/>
            <w:lang w:val="en-US"/>
          </w:rPr>
          <w:t xml:space="preserve">mplicit </w:t>
        </w:r>
        <w:r w:rsidR="000751C8">
          <w:rPr>
            <w:rFonts w:ascii="Times New Roman" w:hAnsi="Times New Roman"/>
            <w:color w:val="000000" w:themeColor="text1"/>
            <w:szCs w:val="24"/>
            <w:u w:color="000000"/>
            <w:lang w:val="en-US"/>
          </w:rPr>
          <w:t>e</w:t>
        </w:r>
        <w:r w:rsidRPr="00E62D37">
          <w:rPr>
            <w:rFonts w:ascii="Times New Roman" w:hAnsi="Times New Roman"/>
            <w:color w:val="000000" w:themeColor="text1"/>
            <w:szCs w:val="24"/>
            <w:u w:color="000000"/>
            <w:lang w:val="en-US"/>
          </w:rPr>
          <w:t>valuation.</w:t>
        </w:r>
        <w:proofErr w:type="gramEnd"/>
      </w:hyperlink>
      <w:r w:rsidRPr="00E62D37">
        <w:rPr>
          <w:rFonts w:ascii="Times New Roman" w:hAnsi="Times New Roman"/>
          <w:i/>
          <w:color w:val="000000" w:themeColor="text1"/>
          <w:szCs w:val="24"/>
          <w:u w:color="000000"/>
          <w:lang w:val="en-US"/>
        </w:rPr>
        <w:t xml:space="preserve"> </w:t>
      </w:r>
      <w:proofErr w:type="gramStart"/>
      <w:r w:rsidRPr="00E62D37">
        <w:rPr>
          <w:rFonts w:ascii="Times New Roman" w:hAnsi="Times New Roman"/>
          <w:i/>
          <w:color w:val="000000" w:themeColor="text1"/>
          <w:szCs w:val="24"/>
          <w:u w:color="000000"/>
          <w:lang w:val="en-US"/>
        </w:rPr>
        <w:t>Social and Personality Psychology Compass.</w:t>
      </w:r>
      <w:proofErr w:type="gramEnd"/>
    </w:p>
    <w:p w14:paraId="102D96C8" w14:textId="77777777" w:rsidR="00E67EC5" w:rsidRPr="009E033D" w:rsidRDefault="00E67EC5">
      <w:pPr>
        <w:pStyle w:val="Vrijevorm"/>
        <w:spacing w:line="480" w:lineRule="auto"/>
        <w:jc w:val="both"/>
        <w:rPr>
          <w:rFonts w:ascii="Times New Roman" w:hAnsi="Times New Roman"/>
          <w:color w:val="000000" w:themeColor="text1"/>
          <w:szCs w:val="24"/>
          <w:u w:color="000000"/>
          <w:lang w:val="en-US"/>
        </w:rPr>
      </w:pPr>
    </w:p>
    <w:p w14:paraId="3FFE276F" w14:textId="42F158EA"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De Houwer, J., &amp; Beckers, T. (2002). </w:t>
      </w:r>
      <w:proofErr w:type="gramStart"/>
      <w:r w:rsidRPr="009E033D">
        <w:rPr>
          <w:rFonts w:ascii="Times New Roman" w:hAnsi="Times New Roman" w:cs="Times New Roman"/>
          <w:color w:val="000000" w:themeColor="text1"/>
          <w:lang w:val="en-US"/>
        </w:rPr>
        <w:t xml:space="preserve">A review of recent developments in research and </w:t>
      </w:r>
      <w:r w:rsidRPr="009E033D">
        <w:rPr>
          <w:rFonts w:ascii="Times New Roman" w:hAnsi="Times New Roman" w:cs="Times New Roman"/>
          <w:color w:val="000000" w:themeColor="text1"/>
          <w:lang w:val="en-US"/>
        </w:rPr>
        <w:lastRenderedPageBreak/>
        <w:t>theories on human contingency learning.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The Quarterly Journal of Experimental Psychology</w:t>
      </w:r>
      <w:r w:rsidR="000751C8">
        <w:rPr>
          <w:rFonts w:ascii="Times New Roman" w:hAnsi="Times New Roman" w:cs="Times New Roman"/>
          <w:i/>
          <w:iCs/>
          <w:color w:val="000000" w:themeColor="text1"/>
          <w:lang w:val="en-US"/>
        </w:rPr>
        <w:t>,</w:t>
      </w:r>
      <w:r w:rsidRPr="009E033D">
        <w:rPr>
          <w:rFonts w:ascii="Times New Roman" w:hAnsi="Times New Roman" w:cs="Times New Roman"/>
          <w:i/>
          <w:iCs/>
          <w:color w:val="000000" w:themeColor="text1"/>
          <w:lang w:val="en-US"/>
        </w:rPr>
        <w:t xml:space="preserve"> 55</w:t>
      </w:r>
      <w:r w:rsidR="000751C8">
        <w:rPr>
          <w:rFonts w:ascii="Times New Roman" w:hAnsi="Times New Roman" w:cs="Times New Roman"/>
          <w:i/>
          <w:iCs/>
          <w:color w:val="000000" w:themeColor="text1"/>
          <w:lang w:val="en-US"/>
        </w:rPr>
        <w:t>B</w:t>
      </w:r>
      <w:r w:rsidRPr="009E033D">
        <w:rPr>
          <w:rFonts w:ascii="Times New Roman" w:hAnsi="Times New Roman" w:cs="Times New Roman"/>
          <w:color w:val="000000" w:themeColor="text1"/>
          <w:lang w:val="en-US"/>
        </w:rPr>
        <w:t>, 289-310.</w:t>
      </w:r>
    </w:p>
    <w:p w14:paraId="143BB0AF"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0F5D781" w14:textId="3FECF3EE"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De Houwer, J., Beckers, T., &amp; Vandorpe, S. (2005).</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Evidence for the role of higher order reasoning processes in cue competition and other learning phenomena.</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Learning &amp; Behavior</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33</w:t>
      </w:r>
      <w:r w:rsidRPr="009E033D">
        <w:rPr>
          <w:rFonts w:ascii="Times New Roman" w:hAnsi="Times New Roman" w:cs="Times New Roman"/>
          <w:color w:val="000000" w:themeColor="text1"/>
          <w:lang w:val="en-US"/>
        </w:rPr>
        <w:t>, 239-249.</w:t>
      </w:r>
      <w:proofErr w:type="gramEnd"/>
    </w:p>
    <w:p w14:paraId="025956F8"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86A192C" w14:textId="0056D306"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De Neys, W., Schaeken, W., &amp; d'Ydewalle, G. (2005).</w:t>
      </w:r>
      <w:proofErr w:type="gramEnd"/>
      <w:r w:rsidRPr="009E033D">
        <w:rPr>
          <w:rFonts w:ascii="Times New Roman" w:hAnsi="Times New Roman" w:cs="Times New Roman"/>
          <w:color w:val="000000" w:themeColor="text1"/>
          <w:lang w:val="en-US"/>
        </w:rPr>
        <w:t xml:space="preserve"> Working memory and everyday conditional reasoning: Retrieval and inhibition of stored counterexamples. </w:t>
      </w:r>
      <w:proofErr w:type="gramStart"/>
      <w:r w:rsidRPr="009E033D">
        <w:rPr>
          <w:rFonts w:ascii="Times New Roman" w:hAnsi="Times New Roman" w:cs="Times New Roman"/>
          <w:i/>
          <w:iCs/>
          <w:color w:val="000000" w:themeColor="text1"/>
          <w:lang w:val="en-US"/>
        </w:rPr>
        <w:t>Thinking &amp; Reasoning</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11</w:t>
      </w:r>
      <w:r w:rsidRPr="009E033D">
        <w:rPr>
          <w:rFonts w:ascii="Times New Roman" w:hAnsi="Times New Roman" w:cs="Times New Roman"/>
          <w:color w:val="000000" w:themeColor="text1"/>
          <w:lang w:val="en-US"/>
        </w:rPr>
        <w:t>, 349-381.</w:t>
      </w:r>
      <w:proofErr w:type="gramEnd"/>
    </w:p>
    <w:p w14:paraId="595485DA"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A9FD703"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Dickinson, A., &amp; Burke, J. (1996). Within-compound associations mediate the retrospective revaluation of causality judgments. </w:t>
      </w:r>
      <w:proofErr w:type="gramStart"/>
      <w:r w:rsidRPr="009E033D">
        <w:rPr>
          <w:rFonts w:ascii="Times New Roman" w:hAnsi="Times New Roman" w:cs="Times New Roman"/>
          <w:i/>
          <w:iCs/>
          <w:color w:val="000000" w:themeColor="text1"/>
          <w:lang w:val="en-US"/>
        </w:rPr>
        <w:t xml:space="preserve">Quarterly Journal of Experimental Psychology, 49B, </w:t>
      </w:r>
      <w:r w:rsidRPr="009E033D">
        <w:rPr>
          <w:rFonts w:ascii="Times New Roman" w:hAnsi="Times New Roman" w:cs="Times New Roman"/>
          <w:color w:val="000000" w:themeColor="text1"/>
          <w:lang w:val="en-US"/>
        </w:rPr>
        <w:t>60–80.</w:t>
      </w:r>
      <w:proofErr w:type="gramEnd"/>
      <w:r w:rsidRPr="009E033D">
        <w:rPr>
          <w:rFonts w:ascii="Times New Roman" w:hAnsi="Times New Roman" w:cs="Times New Roman"/>
          <w:color w:val="000000" w:themeColor="text1"/>
          <w:lang w:val="en-US"/>
        </w:rPr>
        <w:t xml:space="preserve"> </w:t>
      </w:r>
    </w:p>
    <w:p w14:paraId="01084744"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5A29F85" w14:textId="1DEA2D54"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Dickinson, A., Shanks, D., &amp; Evenden, J. (1984). Judgement of act-outcome contingency: The role of selective attribution. </w:t>
      </w:r>
      <w:proofErr w:type="gramStart"/>
      <w:r w:rsidRPr="009E033D">
        <w:rPr>
          <w:rFonts w:ascii="Times New Roman" w:hAnsi="Times New Roman" w:cs="Times New Roman"/>
          <w:i/>
          <w:iCs/>
          <w:color w:val="000000" w:themeColor="text1"/>
          <w:lang w:val="en-US"/>
        </w:rPr>
        <w:t>The Quarterly Journal of Experimental Psychology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36</w:t>
      </w:r>
      <w:r w:rsidRPr="009E033D">
        <w:rPr>
          <w:rFonts w:ascii="Times New Roman" w:hAnsi="Times New Roman" w:cs="Times New Roman"/>
          <w:color w:val="000000" w:themeColor="text1"/>
          <w:lang w:val="en-US"/>
        </w:rPr>
        <w:t>, 29-50.</w:t>
      </w:r>
      <w:proofErr w:type="gramEnd"/>
    </w:p>
    <w:p w14:paraId="3ACE846A"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FBAA64F" w14:textId="3BD9A012"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251B56">
        <w:rPr>
          <w:rFonts w:ascii="Times New Roman" w:hAnsi="Times New Roman" w:cs="Times New Roman"/>
          <w:color w:val="000000" w:themeColor="text1"/>
          <w:lang w:val="en-US"/>
        </w:rPr>
        <w:t xml:space="preserve">Dwyer, D. M., Mackintosh, N. J., &amp; Boakes, R. A. (1998). Simultaneous activation of the representations of absent cues results in the formation of an excitatory association between them. </w:t>
      </w:r>
      <w:r w:rsidRPr="00251B56">
        <w:rPr>
          <w:rFonts w:ascii="Times New Roman" w:hAnsi="Times New Roman" w:cs="Times New Roman"/>
          <w:i/>
          <w:iCs/>
          <w:color w:val="000000" w:themeColor="text1"/>
          <w:lang w:val="en-US"/>
        </w:rPr>
        <w:t>Journal of Experimental Psychology: Animal Behavior Processes</w:t>
      </w:r>
      <w:r w:rsidRPr="00251B56">
        <w:rPr>
          <w:rFonts w:ascii="Times New Roman" w:hAnsi="Times New Roman" w:cs="Times New Roman"/>
          <w:color w:val="000000" w:themeColor="text1"/>
          <w:lang w:val="en-US"/>
        </w:rPr>
        <w:t xml:space="preserve">, </w:t>
      </w:r>
      <w:r w:rsidRPr="00251B56">
        <w:rPr>
          <w:rFonts w:ascii="Times New Roman" w:hAnsi="Times New Roman" w:cs="Times New Roman"/>
          <w:i/>
          <w:iCs/>
          <w:color w:val="000000" w:themeColor="text1"/>
          <w:lang w:val="en-US"/>
        </w:rPr>
        <w:t>24</w:t>
      </w:r>
      <w:r w:rsidRPr="00251B56">
        <w:rPr>
          <w:rFonts w:ascii="Times New Roman" w:hAnsi="Times New Roman" w:cs="Times New Roman"/>
          <w:color w:val="000000" w:themeColor="text1"/>
          <w:lang w:val="en-US"/>
        </w:rPr>
        <w:t>, 163</w:t>
      </w:r>
      <w:r>
        <w:rPr>
          <w:rFonts w:ascii="Times New Roman" w:hAnsi="Times New Roman" w:cs="Times New Roman"/>
          <w:color w:val="000000" w:themeColor="text1"/>
          <w:lang w:val="en-US"/>
        </w:rPr>
        <w:t>-171</w:t>
      </w:r>
      <w:r w:rsidRPr="00251B56">
        <w:rPr>
          <w:rFonts w:ascii="Times New Roman" w:hAnsi="Times New Roman" w:cs="Times New Roman"/>
          <w:color w:val="000000" w:themeColor="text1"/>
          <w:lang w:val="en-US"/>
        </w:rPr>
        <w:t>.</w:t>
      </w:r>
    </w:p>
    <w:p w14:paraId="568AE955"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A264A68" w14:textId="26DEAF61"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Eippert, F., Gamer, M., &amp; Büchel, C. (2012).</w:t>
      </w:r>
      <w:proofErr w:type="gramEnd"/>
      <w:r w:rsidRPr="009E033D">
        <w:rPr>
          <w:rFonts w:ascii="Times New Roman" w:hAnsi="Times New Roman" w:cs="Times New Roman"/>
          <w:color w:val="000000" w:themeColor="text1"/>
          <w:lang w:val="en-US"/>
        </w:rPr>
        <w:t xml:space="preserve"> Neurobiological mechanisms underlying the blocking effect in aversive learning. </w:t>
      </w:r>
      <w:proofErr w:type="gramStart"/>
      <w:r w:rsidRPr="009E033D">
        <w:rPr>
          <w:rFonts w:ascii="Times New Roman" w:hAnsi="Times New Roman" w:cs="Times New Roman"/>
          <w:i/>
          <w:iCs/>
          <w:color w:val="000000" w:themeColor="text1"/>
          <w:lang w:val="en-US"/>
        </w:rPr>
        <w:t>The Journal of Neuroscience</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32</w:t>
      </w:r>
      <w:r w:rsidRPr="009E033D">
        <w:rPr>
          <w:rFonts w:ascii="Times New Roman" w:hAnsi="Times New Roman" w:cs="Times New Roman"/>
          <w:color w:val="000000" w:themeColor="text1"/>
          <w:lang w:val="en-US"/>
        </w:rPr>
        <w:t>, 13164-13176.</w:t>
      </w:r>
      <w:proofErr w:type="gramEnd"/>
    </w:p>
    <w:p w14:paraId="1A013A2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C215AEA" w14:textId="3311E99B"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Gallistel, C. R., &amp; Matzel, L. D. (2013). The neuroscience of learning: </w:t>
      </w:r>
      <w:r w:rsidR="003D220C">
        <w:rPr>
          <w:rFonts w:ascii="Times New Roman" w:hAnsi="Times New Roman" w:cs="Times New Roman"/>
          <w:color w:val="000000" w:themeColor="text1"/>
          <w:lang w:val="en-US"/>
        </w:rPr>
        <w:t>B</w:t>
      </w:r>
      <w:r w:rsidRPr="009E033D">
        <w:rPr>
          <w:rFonts w:ascii="Times New Roman" w:hAnsi="Times New Roman" w:cs="Times New Roman"/>
          <w:color w:val="000000" w:themeColor="text1"/>
          <w:lang w:val="en-US"/>
        </w:rPr>
        <w:t xml:space="preserve">eyond the Hebbian synapse. </w:t>
      </w:r>
      <w:proofErr w:type="gramStart"/>
      <w:r w:rsidRPr="009E033D">
        <w:rPr>
          <w:rFonts w:ascii="Times New Roman" w:hAnsi="Times New Roman" w:cs="Times New Roman"/>
          <w:i/>
          <w:iCs/>
          <w:color w:val="000000" w:themeColor="text1"/>
          <w:lang w:val="en-US"/>
        </w:rPr>
        <w:t xml:space="preserve">Annual </w:t>
      </w:r>
      <w:r w:rsidR="003D220C">
        <w:rPr>
          <w:rFonts w:ascii="Times New Roman" w:hAnsi="Times New Roman" w:cs="Times New Roman"/>
          <w:i/>
          <w:iCs/>
          <w:color w:val="000000" w:themeColor="text1"/>
          <w:lang w:val="en-US"/>
        </w:rPr>
        <w:t>R</w:t>
      </w:r>
      <w:r w:rsidRPr="009E033D">
        <w:rPr>
          <w:rFonts w:ascii="Times New Roman" w:hAnsi="Times New Roman" w:cs="Times New Roman"/>
          <w:i/>
          <w:iCs/>
          <w:color w:val="000000" w:themeColor="text1"/>
          <w:lang w:val="en-US"/>
        </w:rPr>
        <w:t xml:space="preserve">eview of </w:t>
      </w:r>
      <w:r w:rsidR="003D220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64</w:t>
      </w:r>
      <w:r w:rsidRPr="009E033D">
        <w:rPr>
          <w:rFonts w:ascii="Times New Roman" w:hAnsi="Times New Roman" w:cs="Times New Roman"/>
          <w:color w:val="000000" w:themeColor="text1"/>
          <w:lang w:val="en-US"/>
        </w:rPr>
        <w:t>, 169-200.</w:t>
      </w:r>
      <w:proofErr w:type="gramEnd"/>
    </w:p>
    <w:p w14:paraId="66A98DEF"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1B6FC3E" w14:textId="31BE54D1"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B832FB">
        <w:rPr>
          <w:rFonts w:ascii="Times New Roman" w:hAnsi="Times New Roman" w:cs="Times New Roman"/>
          <w:color w:val="000000" w:themeColor="text1"/>
          <w:lang w:val="en-US"/>
        </w:rPr>
        <w:t xml:space="preserve">Gawronski, B., &amp; Bodenhausen, G. V. (in press). Implicit and </w:t>
      </w:r>
      <w:r w:rsidR="003D220C">
        <w:rPr>
          <w:rFonts w:ascii="Times New Roman" w:hAnsi="Times New Roman" w:cs="Times New Roman"/>
          <w:color w:val="000000" w:themeColor="text1"/>
          <w:lang w:val="en-US"/>
        </w:rPr>
        <w:t>e</w:t>
      </w:r>
      <w:r w:rsidRPr="00B832FB">
        <w:rPr>
          <w:rFonts w:ascii="Times New Roman" w:hAnsi="Times New Roman" w:cs="Times New Roman"/>
          <w:color w:val="000000" w:themeColor="text1"/>
          <w:lang w:val="en-US"/>
        </w:rPr>
        <w:t xml:space="preserve">xplicit </w:t>
      </w:r>
      <w:r w:rsidR="003D220C">
        <w:rPr>
          <w:rFonts w:ascii="Times New Roman" w:hAnsi="Times New Roman" w:cs="Times New Roman"/>
          <w:color w:val="000000" w:themeColor="text1"/>
          <w:lang w:val="en-US"/>
        </w:rPr>
        <w:t>e</w:t>
      </w:r>
      <w:r w:rsidRPr="00B832FB">
        <w:rPr>
          <w:rFonts w:ascii="Times New Roman" w:hAnsi="Times New Roman" w:cs="Times New Roman"/>
          <w:color w:val="000000" w:themeColor="text1"/>
          <w:lang w:val="en-US"/>
        </w:rPr>
        <w:t xml:space="preserve">valuation: A </w:t>
      </w:r>
      <w:r w:rsidR="003D220C">
        <w:rPr>
          <w:rFonts w:ascii="Times New Roman" w:hAnsi="Times New Roman" w:cs="Times New Roman"/>
          <w:color w:val="000000" w:themeColor="text1"/>
          <w:lang w:val="en-US"/>
        </w:rPr>
        <w:t>b</w:t>
      </w:r>
      <w:r w:rsidRPr="00B832FB">
        <w:rPr>
          <w:rFonts w:ascii="Times New Roman" w:hAnsi="Times New Roman" w:cs="Times New Roman"/>
          <w:color w:val="000000" w:themeColor="text1"/>
          <w:lang w:val="en-US"/>
        </w:rPr>
        <w:t xml:space="preserve">rief </w:t>
      </w:r>
      <w:r w:rsidR="003D220C">
        <w:rPr>
          <w:rFonts w:ascii="Times New Roman" w:hAnsi="Times New Roman" w:cs="Times New Roman"/>
          <w:color w:val="000000" w:themeColor="text1"/>
          <w:lang w:val="en-US"/>
        </w:rPr>
        <w:t>r</w:t>
      </w:r>
      <w:r w:rsidRPr="00B832FB">
        <w:rPr>
          <w:rFonts w:ascii="Times New Roman" w:hAnsi="Times New Roman" w:cs="Times New Roman"/>
          <w:color w:val="000000" w:themeColor="text1"/>
          <w:lang w:val="en-US"/>
        </w:rPr>
        <w:t xml:space="preserve">eview of the </w:t>
      </w:r>
      <w:r w:rsidR="003D220C">
        <w:rPr>
          <w:rFonts w:ascii="Times New Roman" w:hAnsi="Times New Roman" w:cs="Times New Roman"/>
          <w:color w:val="000000" w:themeColor="text1"/>
          <w:lang w:val="en-US"/>
        </w:rPr>
        <w:t>A</w:t>
      </w:r>
      <w:r w:rsidRPr="00B832FB">
        <w:rPr>
          <w:rFonts w:ascii="Times New Roman" w:hAnsi="Times New Roman" w:cs="Times New Roman"/>
          <w:color w:val="000000" w:themeColor="text1"/>
          <w:lang w:val="en-US"/>
        </w:rPr>
        <w:t>ssociative-</w:t>
      </w:r>
      <w:r w:rsidR="003D220C">
        <w:rPr>
          <w:rFonts w:ascii="Times New Roman" w:hAnsi="Times New Roman" w:cs="Times New Roman"/>
          <w:color w:val="000000" w:themeColor="text1"/>
          <w:lang w:val="en-US"/>
        </w:rPr>
        <w:t>P</w:t>
      </w:r>
      <w:r w:rsidRPr="00B832FB">
        <w:rPr>
          <w:rFonts w:ascii="Times New Roman" w:hAnsi="Times New Roman" w:cs="Times New Roman"/>
          <w:color w:val="000000" w:themeColor="text1"/>
          <w:lang w:val="en-US"/>
        </w:rPr>
        <w:t xml:space="preserve">ropositional Evaluation Model. </w:t>
      </w:r>
      <w:proofErr w:type="gramStart"/>
      <w:r w:rsidRPr="00784E7F">
        <w:rPr>
          <w:rFonts w:ascii="Times New Roman" w:hAnsi="Times New Roman" w:cs="Times New Roman"/>
          <w:i/>
          <w:color w:val="000000" w:themeColor="text1"/>
          <w:lang w:val="en-US"/>
        </w:rPr>
        <w:t>Social and Personality Psychology Compass</w:t>
      </w:r>
      <w:r w:rsidRPr="00B832FB">
        <w:rPr>
          <w:rFonts w:ascii="Times New Roman" w:hAnsi="Times New Roman" w:cs="Times New Roman"/>
          <w:color w:val="000000" w:themeColor="text1"/>
          <w:lang w:val="en-US"/>
        </w:rPr>
        <w:t>.</w:t>
      </w:r>
      <w:proofErr w:type="gramEnd"/>
    </w:p>
    <w:p w14:paraId="33F79803"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C8F7B7D" w14:textId="47ACBCA2"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3175C7">
        <w:rPr>
          <w:rFonts w:ascii="Times New Roman" w:hAnsi="Times New Roman" w:cs="Times New Roman"/>
          <w:color w:val="000000" w:themeColor="text1"/>
          <w:lang w:val="en-US"/>
        </w:rPr>
        <w:t>Gopnik, A., Sobel, D. M., Schulz, L. E., &amp; Glymour, C. (2001).</w:t>
      </w:r>
      <w:proofErr w:type="gramEnd"/>
      <w:r w:rsidRPr="003175C7">
        <w:rPr>
          <w:rFonts w:ascii="Times New Roman" w:hAnsi="Times New Roman" w:cs="Times New Roman"/>
          <w:color w:val="000000" w:themeColor="text1"/>
          <w:lang w:val="en-US"/>
        </w:rPr>
        <w:t xml:space="preserve"> Causal learning mechanisms in very young children: </w:t>
      </w:r>
      <w:r w:rsidR="003D220C">
        <w:rPr>
          <w:rFonts w:ascii="Times New Roman" w:hAnsi="Times New Roman" w:cs="Times New Roman"/>
          <w:color w:val="000000" w:themeColor="text1"/>
          <w:lang w:val="en-US"/>
        </w:rPr>
        <w:t>T</w:t>
      </w:r>
      <w:r w:rsidRPr="003175C7">
        <w:rPr>
          <w:rFonts w:ascii="Times New Roman" w:hAnsi="Times New Roman" w:cs="Times New Roman"/>
          <w:color w:val="000000" w:themeColor="text1"/>
          <w:lang w:val="en-US"/>
        </w:rPr>
        <w:t xml:space="preserve">wo-, three-, and four-year-olds infer causal relations from patterns of variation and covariation. </w:t>
      </w:r>
      <w:proofErr w:type="gramStart"/>
      <w:r w:rsidRPr="003175C7">
        <w:rPr>
          <w:rFonts w:ascii="Times New Roman" w:hAnsi="Times New Roman" w:cs="Times New Roman"/>
          <w:i/>
          <w:color w:val="000000" w:themeColor="text1"/>
          <w:lang w:val="en-US"/>
        </w:rPr>
        <w:t xml:space="preserve">Developmental </w:t>
      </w:r>
      <w:r w:rsidR="003D220C">
        <w:rPr>
          <w:rFonts w:ascii="Times New Roman" w:hAnsi="Times New Roman" w:cs="Times New Roman"/>
          <w:i/>
          <w:color w:val="000000" w:themeColor="text1"/>
          <w:lang w:val="en-US"/>
        </w:rPr>
        <w:t>P</w:t>
      </w:r>
      <w:r w:rsidRPr="003175C7">
        <w:rPr>
          <w:rFonts w:ascii="Times New Roman" w:hAnsi="Times New Roman" w:cs="Times New Roman"/>
          <w:i/>
          <w:color w:val="000000" w:themeColor="text1"/>
          <w:lang w:val="en-US"/>
        </w:rPr>
        <w:t>sychology, 37</w:t>
      </w:r>
      <w:r w:rsidRPr="003175C7">
        <w:rPr>
          <w:rFonts w:ascii="Times New Roman" w:hAnsi="Times New Roman" w:cs="Times New Roman"/>
          <w:color w:val="000000" w:themeColor="text1"/>
          <w:lang w:val="en-US"/>
        </w:rPr>
        <w:t>, 620</w:t>
      </w:r>
      <w:r>
        <w:rPr>
          <w:rFonts w:ascii="Times New Roman" w:hAnsi="Times New Roman" w:cs="Times New Roman"/>
          <w:color w:val="000000" w:themeColor="text1"/>
          <w:lang w:val="en-US"/>
        </w:rPr>
        <w:t>-629</w:t>
      </w:r>
      <w:r w:rsidRPr="003175C7">
        <w:rPr>
          <w:rFonts w:ascii="Times New Roman" w:hAnsi="Times New Roman" w:cs="Times New Roman"/>
          <w:color w:val="000000" w:themeColor="text1"/>
          <w:lang w:val="en-US"/>
        </w:rPr>
        <w:t>.</w:t>
      </w:r>
      <w:proofErr w:type="gramEnd"/>
    </w:p>
    <w:p w14:paraId="6781406D"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4918384" w14:textId="0A1F9A2A"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Halford, G. S., Wilson, W. H., &amp; Phillips, S. (2010). Relational knowledge: The foundation of higher cognition. </w:t>
      </w:r>
      <w:proofErr w:type="gramStart"/>
      <w:r w:rsidRPr="009E033D">
        <w:rPr>
          <w:rFonts w:ascii="Times New Roman" w:hAnsi="Times New Roman" w:cs="Times New Roman"/>
          <w:i/>
          <w:iCs/>
          <w:color w:val="000000" w:themeColor="text1"/>
          <w:lang w:val="en-US"/>
        </w:rPr>
        <w:t xml:space="preserve">Trends in </w:t>
      </w:r>
      <w:r w:rsidR="003D220C">
        <w:rPr>
          <w:rFonts w:ascii="Times New Roman" w:hAnsi="Times New Roman" w:cs="Times New Roman"/>
          <w:i/>
          <w:iCs/>
          <w:color w:val="000000" w:themeColor="text1"/>
          <w:lang w:val="en-US"/>
        </w:rPr>
        <w:t>C</w:t>
      </w:r>
      <w:r w:rsidRPr="009E033D">
        <w:rPr>
          <w:rFonts w:ascii="Times New Roman" w:hAnsi="Times New Roman" w:cs="Times New Roman"/>
          <w:i/>
          <w:iCs/>
          <w:color w:val="000000" w:themeColor="text1"/>
          <w:lang w:val="en-US"/>
        </w:rPr>
        <w:t xml:space="preserve">ognitive </w:t>
      </w:r>
      <w:r w:rsidR="003D220C">
        <w:rPr>
          <w:rFonts w:ascii="Times New Roman" w:hAnsi="Times New Roman" w:cs="Times New Roman"/>
          <w:i/>
          <w:iCs/>
          <w:color w:val="000000" w:themeColor="text1"/>
          <w:lang w:val="en-US"/>
        </w:rPr>
        <w:t>S</w:t>
      </w:r>
      <w:r w:rsidRPr="009E033D">
        <w:rPr>
          <w:rFonts w:ascii="Times New Roman" w:hAnsi="Times New Roman" w:cs="Times New Roman"/>
          <w:i/>
          <w:iCs/>
          <w:color w:val="000000" w:themeColor="text1"/>
          <w:lang w:val="en-US"/>
        </w:rPr>
        <w:t>ciences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14</w:t>
      </w:r>
      <w:r w:rsidRPr="009E033D">
        <w:rPr>
          <w:rFonts w:ascii="Times New Roman" w:hAnsi="Times New Roman" w:cs="Times New Roman"/>
          <w:color w:val="000000" w:themeColor="text1"/>
          <w:lang w:val="en-US"/>
        </w:rPr>
        <w:t>, 497-505.</w:t>
      </w:r>
      <w:proofErr w:type="gramEnd"/>
    </w:p>
    <w:p w14:paraId="3D6F4AB3"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71919682" w14:textId="7969E09F"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Hall, G. (2009). Learning in simple systems. </w:t>
      </w:r>
      <w:r w:rsidRPr="009E033D">
        <w:rPr>
          <w:rFonts w:ascii="Times New Roman" w:hAnsi="Times New Roman" w:cs="Times New Roman"/>
          <w:i/>
          <w:iCs/>
          <w:color w:val="000000" w:themeColor="text1"/>
          <w:lang w:val="en-US"/>
        </w:rPr>
        <w:t>Behavioral and Brain Sciences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32</w:t>
      </w:r>
      <w:r w:rsidRPr="009E033D">
        <w:rPr>
          <w:rFonts w:ascii="Times New Roman" w:hAnsi="Times New Roman" w:cs="Times New Roman"/>
          <w:color w:val="000000" w:themeColor="text1"/>
          <w:lang w:val="en-US"/>
        </w:rPr>
        <w:t>, 210-211.</w:t>
      </w:r>
    </w:p>
    <w:p w14:paraId="01E9B11D" w14:textId="77777777" w:rsidR="003D220C" w:rsidRPr="009E033D" w:rsidRDefault="003D220C">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7947DF20" w14:textId="6DDB29C5"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Hubbard, T. L. (2013).</w:t>
      </w:r>
      <w:proofErr w:type="gramEnd"/>
      <w:r w:rsidRPr="009E033D">
        <w:rPr>
          <w:rFonts w:ascii="Times New Roman" w:hAnsi="Times New Roman" w:cs="Times New Roman"/>
          <w:color w:val="000000" w:themeColor="text1"/>
          <w:lang w:val="en-US"/>
        </w:rPr>
        <w:t xml:space="preserve"> Phenomenal causality I: Varieties and variables. </w:t>
      </w:r>
      <w:proofErr w:type="gramStart"/>
      <w:r w:rsidRPr="009E033D">
        <w:rPr>
          <w:rFonts w:ascii="Times New Roman" w:hAnsi="Times New Roman" w:cs="Times New Roman"/>
          <w:i/>
          <w:iCs/>
          <w:color w:val="000000" w:themeColor="text1"/>
          <w:lang w:val="en-US"/>
        </w:rPr>
        <w:t>Axiomathes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23</w:t>
      </w:r>
      <w:r w:rsidRPr="009E033D">
        <w:rPr>
          <w:rFonts w:ascii="Times New Roman" w:hAnsi="Times New Roman" w:cs="Times New Roman"/>
          <w:color w:val="000000" w:themeColor="text1"/>
          <w:lang w:val="en-US"/>
        </w:rPr>
        <w:t>, 1-42.</w:t>
      </w:r>
      <w:proofErr w:type="gramEnd"/>
    </w:p>
    <w:p w14:paraId="5547D006"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F046AB2"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962BE">
        <w:rPr>
          <w:rFonts w:ascii="Times New Roman" w:hAnsi="Times New Roman" w:cs="Times New Roman"/>
          <w:color w:val="000000" w:themeColor="text1"/>
          <w:lang w:val="en-US"/>
        </w:rPr>
        <w:t xml:space="preserve">Holland, P. C. (1983). Representation mediated overshadowing and potentiation of conditioned aversions. </w:t>
      </w:r>
      <w:r w:rsidRPr="009962BE">
        <w:rPr>
          <w:rFonts w:ascii="Times New Roman" w:hAnsi="Times New Roman" w:cs="Times New Roman"/>
          <w:i/>
          <w:iCs/>
          <w:color w:val="000000" w:themeColor="text1"/>
          <w:lang w:val="en-US"/>
        </w:rPr>
        <w:t>Journal of Experimental Psychology: Animal Behavior Processes</w:t>
      </w:r>
      <w:r w:rsidRPr="009962BE">
        <w:rPr>
          <w:rFonts w:ascii="Times New Roman" w:hAnsi="Times New Roman" w:cs="Times New Roman"/>
          <w:color w:val="000000" w:themeColor="text1"/>
          <w:lang w:val="en-US"/>
        </w:rPr>
        <w:t xml:space="preserve">, </w:t>
      </w:r>
      <w:r w:rsidRPr="009962BE">
        <w:rPr>
          <w:rFonts w:ascii="Times New Roman" w:hAnsi="Times New Roman" w:cs="Times New Roman"/>
          <w:i/>
          <w:iCs/>
          <w:color w:val="000000" w:themeColor="text1"/>
          <w:lang w:val="en-US"/>
        </w:rPr>
        <w:t>9</w:t>
      </w:r>
      <w:r w:rsidRPr="009962BE">
        <w:rPr>
          <w:rFonts w:ascii="Times New Roman" w:hAnsi="Times New Roman" w:cs="Times New Roman"/>
          <w:color w:val="000000" w:themeColor="text1"/>
          <w:lang w:val="en-US"/>
        </w:rPr>
        <w:t>, 1–13.</w:t>
      </w:r>
    </w:p>
    <w:p w14:paraId="277DF373"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5F152E1"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1A2136">
        <w:rPr>
          <w:rFonts w:ascii="Times New Roman" w:hAnsi="Times New Roman" w:cs="Times New Roman"/>
          <w:color w:val="000000" w:themeColor="text1"/>
          <w:lang w:val="en-US"/>
        </w:rPr>
        <w:t xml:space="preserve">Holland, P. C. (1990). Event representation in Pavlovian conditioning: Image and action. </w:t>
      </w:r>
      <w:r w:rsidRPr="001A2136">
        <w:rPr>
          <w:rFonts w:ascii="Times New Roman" w:hAnsi="Times New Roman" w:cs="Times New Roman"/>
          <w:i/>
          <w:iCs/>
          <w:color w:val="000000" w:themeColor="text1"/>
          <w:lang w:val="en-US"/>
        </w:rPr>
        <w:t>Cognition</w:t>
      </w:r>
      <w:r w:rsidRPr="001A2136">
        <w:rPr>
          <w:rFonts w:ascii="Times New Roman" w:hAnsi="Times New Roman" w:cs="Times New Roman"/>
          <w:color w:val="000000" w:themeColor="text1"/>
          <w:lang w:val="en-US"/>
        </w:rPr>
        <w:t xml:space="preserve">, </w:t>
      </w:r>
      <w:r w:rsidRPr="001A2136">
        <w:rPr>
          <w:rFonts w:ascii="Times New Roman" w:hAnsi="Times New Roman" w:cs="Times New Roman"/>
          <w:i/>
          <w:iCs/>
          <w:color w:val="000000" w:themeColor="text1"/>
          <w:lang w:val="en-US"/>
        </w:rPr>
        <w:t>37</w:t>
      </w:r>
      <w:r w:rsidRPr="001A2136">
        <w:rPr>
          <w:rFonts w:ascii="Times New Roman" w:hAnsi="Times New Roman" w:cs="Times New Roman"/>
          <w:color w:val="000000" w:themeColor="text1"/>
          <w:lang w:val="en-US"/>
        </w:rPr>
        <w:t>, 105–131.</w:t>
      </w:r>
    </w:p>
    <w:p w14:paraId="36053BE2"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1D72525" w14:textId="5261E59C"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047C8A">
        <w:rPr>
          <w:rFonts w:ascii="Times New Roman" w:hAnsi="Times New Roman" w:cs="Times New Roman"/>
          <w:color w:val="000000" w:themeColor="text1"/>
          <w:lang w:val="en-US"/>
        </w:rPr>
        <w:t xml:space="preserve">Holland, P. C. (1993). </w:t>
      </w:r>
      <w:proofErr w:type="gramStart"/>
      <w:r w:rsidRPr="00047C8A">
        <w:rPr>
          <w:rFonts w:ascii="Times New Roman" w:hAnsi="Times New Roman" w:cs="Times New Roman"/>
          <w:color w:val="000000" w:themeColor="text1"/>
          <w:lang w:val="en-US"/>
        </w:rPr>
        <w:t>Cognitive aspects of classical conditioning.</w:t>
      </w:r>
      <w:proofErr w:type="gramEnd"/>
      <w:r w:rsidRPr="00047C8A">
        <w:rPr>
          <w:rFonts w:ascii="Times New Roman" w:hAnsi="Times New Roman" w:cs="Times New Roman"/>
          <w:color w:val="000000" w:themeColor="text1"/>
          <w:lang w:val="en-US"/>
        </w:rPr>
        <w:t xml:space="preserve"> </w:t>
      </w:r>
      <w:proofErr w:type="gramStart"/>
      <w:r w:rsidRPr="00047C8A">
        <w:rPr>
          <w:rFonts w:ascii="Times New Roman" w:hAnsi="Times New Roman" w:cs="Times New Roman"/>
          <w:i/>
          <w:iCs/>
          <w:color w:val="000000" w:themeColor="text1"/>
          <w:lang w:val="en-US"/>
        </w:rPr>
        <w:t xml:space="preserve">Current </w:t>
      </w:r>
      <w:r w:rsidR="003D220C">
        <w:rPr>
          <w:rFonts w:ascii="Times New Roman" w:hAnsi="Times New Roman" w:cs="Times New Roman"/>
          <w:i/>
          <w:iCs/>
          <w:color w:val="000000" w:themeColor="text1"/>
          <w:lang w:val="en-US"/>
        </w:rPr>
        <w:t>O</w:t>
      </w:r>
      <w:r w:rsidRPr="00047C8A">
        <w:rPr>
          <w:rFonts w:ascii="Times New Roman" w:hAnsi="Times New Roman" w:cs="Times New Roman"/>
          <w:i/>
          <w:iCs/>
          <w:color w:val="000000" w:themeColor="text1"/>
          <w:lang w:val="en-US"/>
        </w:rPr>
        <w:t xml:space="preserve">pinion in </w:t>
      </w:r>
      <w:r w:rsidR="003D220C">
        <w:rPr>
          <w:rFonts w:ascii="Times New Roman" w:hAnsi="Times New Roman" w:cs="Times New Roman"/>
          <w:i/>
          <w:iCs/>
          <w:color w:val="000000" w:themeColor="text1"/>
          <w:lang w:val="en-US"/>
        </w:rPr>
        <w:t>N</w:t>
      </w:r>
      <w:r w:rsidRPr="00047C8A">
        <w:rPr>
          <w:rFonts w:ascii="Times New Roman" w:hAnsi="Times New Roman" w:cs="Times New Roman"/>
          <w:i/>
          <w:iCs/>
          <w:color w:val="000000" w:themeColor="text1"/>
          <w:lang w:val="en-US"/>
        </w:rPr>
        <w:t>eurobiology</w:t>
      </w:r>
      <w:r w:rsidRPr="00047C8A">
        <w:rPr>
          <w:rFonts w:ascii="Times New Roman" w:hAnsi="Times New Roman" w:cs="Times New Roman"/>
          <w:color w:val="000000" w:themeColor="text1"/>
          <w:lang w:val="en-US"/>
        </w:rPr>
        <w:t xml:space="preserve">, </w:t>
      </w:r>
      <w:r w:rsidRPr="00047C8A">
        <w:rPr>
          <w:rFonts w:ascii="Times New Roman" w:hAnsi="Times New Roman" w:cs="Times New Roman"/>
          <w:i/>
          <w:iCs/>
          <w:color w:val="000000" w:themeColor="text1"/>
          <w:lang w:val="en-US"/>
        </w:rPr>
        <w:t>3</w:t>
      </w:r>
      <w:r w:rsidRPr="00047C8A">
        <w:rPr>
          <w:rFonts w:ascii="Times New Roman" w:hAnsi="Times New Roman" w:cs="Times New Roman"/>
          <w:color w:val="000000" w:themeColor="text1"/>
          <w:lang w:val="en-US"/>
        </w:rPr>
        <w:t>, 230-236.</w:t>
      </w:r>
      <w:proofErr w:type="gramEnd"/>
    </w:p>
    <w:p w14:paraId="35B8C054"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BB71FBA"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Hume, D. (1888). </w:t>
      </w:r>
      <w:proofErr w:type="gramStart"/>
      <w:r w:rsidRPr="009E033D">
        <w:rPr>
          <w:rFonts w:ascii="Times New Roman" w:hAnsi="Times New Roman" w:cs="Times New Roman"/>
          <w:color w:val="000000" w:themeColor="text1"/>
          <w:lang w:val="en-US"/>
        </w:rPr>
        <w:t>A treatise of human nature.</w:t>
      </w:r>
      <w:proofErr w:type="gramEnd"/>
      <w:r w:rsidRPr="009E033D">
        <w:rPr>
          <w:rFonts w:ascii="Times New Roman" w:hAnsi="Times New Roman" w:cs="Times New Roman"/>
          <w:color w:val="000000" w:themeColor="text1"/>
          <w:lang w:val="en-US"/>
        </w:rPr>
        <w:t xml:space="preserve"> In L. A. Selby-Bigge (Ed.), </w:t>
      </w:r>
      <w:r w:rsidRPr="009E033D">
        <w:rPr>
          <w:rFonts w:ascii="Times New Roman" w:hAnsi="Times New Roman" w:cs="Times New Roman"/>
          <w:i/>
          <w:color w:val="000000" w:themeColor="text1"/>
          <w:lang w:val="en-US"/>
        </w:rPr>
        <w:t>Hume’s treatise of human nature</w:t>
      </w:r>
      <w:r w:rsidRPr="009E033D">
        <w:rPr>
          <w:rFonts w:ascii="Times New Roman" w:hAnsi="Times New Roman" w:cs="Times New Roman"/>
          <w:color w:val="000000" w:themeColor="text1"/>
          <w:lang w:val="en-US"/>
        </w:rPr>
        <w:t>. Oxford, UK: Clarendon Press. Original work published</w:t>
      </w:r>
      <w:r>
        <w:rPr>
          <w:rFonts w:ascii="Times New Roman" w:hAnsi="Times New Roman" w:cs="Times New Roman"/>
          <w:color w:val="000000" w:themeColor="text1"/>
          <w:lang w:val="en-US"/>
        </w:rPr>
        <w:t xml:space="preserve"> in</w:t>
      </w:r>
      <w:r w:rsidRPr="009E033D">
        <w:rPr>
          <w:rFonts w:ascii="Times New Roman" w:hAnsi="Times New Roman" w:cs="Times New Roman"/>
          <w:color w:val="000000" w:themeColor="text1"/>
          <w:lang w:val="en-US"/>
        </w:rPr>
        <w:t xml:space="preserve"> 1739. </w:t>
      </w:r>
    </w:p>
    <w:p w14:paraId="0B48D873"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4A457E6" w14:textId="10B26C6A"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 xml:space="preserve">Johnson-Laird, P. N., </w:t>
      </w:r>
      <w:r w:rsidR="003D220C">
        <w:rPr>
          <w:rFonts w:ascii="Times New Roman" w:hAnsi="Times New Roman" w:cs="Times New Roman"/>
          <w:color w:val="000000" w:themeColor="text1"/>
          <w:lang w:val="en-US"/>
        </w:rPr>
        <w:t>&amp;</w:t>
      </w:r>
      <w:r w:rsidRPr="009E033D">
        <w:rPr>
          <w:rFonts w:ascii="Times New Roman" w:hAnsi="Times New Roman" w:cs="Times New Roman"/>
          <w:color w:val="000000" w:themeColor="text1"/>
          <w:lang w:val="en-US"/>
        </w:rPr>
        <w:t xml:space="preserve"> Byrne, R. M. J. (1991).</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Deduction</w:t>
      </w:r>
      <w:r w:rsidRPr="009E033D">
        <w:rPr>
          <w:rFonts w:ascii="Times New Roman" w:hAnsi="Times New Roman" w:cs="Times New Roman"/>
          <w:color w:val="000000" w:themeColor="text1"/>
          <w:lang w:val="en-US"/>
        </w:rPr>
        <w:t xml:space="preserve">. Hove: Lawrence Erlbaum Associates. </w:t>
      </w:r>
    </w:p>
    <w:p w14:paraId="2FCCB4C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B40D052" w14:textId="76346F9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Kamin, L. J. (1967). </w:t>
      </w:r>
      <w:proofErr w:type="gramStart"/>
      <w:r w:rsidRPr="009E033D">
        <w:rPr>
          <w:rFonts w:ascii="Times New Roman" w:hAnsi="Times New Roman" w:cs="Times New Roman"/>
          <w:color w:val="000000" w:themeColor="text1"/>
          <w:lang w:val="en-US"/>
        </w:rPr>
        <w:t>Predictability, surprise, attention, and conditioning.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 xml:space="preserve">Unpublished technical Report No. 13, </w:t>
      </w:r>
      <w:r w:rsidRPr="009E033D">
        <w:rPr>
          <w:rFonts w:ascii="Times New Roman" w:hAnsi="Times New Roman" w:cs="Times New Roman"/>
          <w:color w:val="000000" w:themeColor="text1"/>
          <w:lang w:val="en-US"/>
        </w:rPr>
        <w:t xml:space="preserve">Department of Psychology, McMaster University. </w:t>
      </w:r>
    </w:p>
    <w:p w14:paraId="6084CE4D"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1EB4B1E" w14:textId="48A4D9C3"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Kastner, S., &amp; Ungerleider, L. G. (2000).</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Mechanisms of visual attention in the human cortex.</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 xml:space="preserve">Annual </w:t>
      </w:r>
      <w:r w:rsidR="003D220C">
        <w:rPr>
          <w:rFonts w:ascii="Times New Roman" w:hAnsi="Times New Roman" w:cs="Times New Roman"/>
          <w:i/>
          <w:iCs/>
          <w:color w:val="000000" w:themeColor="text1"/>
          <w:lang w:val="en-US"/>
        </w:rPr>
        <w:t>R</w:t>
      </w:r>
      <w:r w:rsidRPr="009E033D">
        <w:rPr>
          <w:rFonts w:ascii="Times New Roman" w:hAnsi="Times New Roman" w:cs="Times New Roman"/>
          <w:i/>
          <w:iCs/>
          <w:color w:val="000000" w:themeColor="text1"/>
          <w:lang w:val="en-US"/>
        </w:rPr>
        <w:t xml:space="preserve">eview of </w:t>
      </w:r>
      <w:r w:rsidR="003D220C">
        <w:rPr>
          <w:rFonts w:ascii="Times New Roman" w:hAnsi="Times New Roman" w:cs="Times New Roman"/>
          <w:i/>
          <w:iCs/>
          <w:color w:val="000000" w:themeColor="text1"/>
          <w:lang w:val="en-US"/>
        </w:rPr>
        <w:t>N</w:t>
      </w:r>
      <w:r w:rsidRPr="009E033D">
        <w:rPr>
          <w:rFonts w:ascii="Times New Roman" w:hAnsi="Times New Roman" w:cs="Times New Roman"/>
          <w:i/>
          <w:iCs/>
          <w:color w:val="000000" w:themeColor="text1"/>
          <w:lang w:val="en-US"/>
        </w:rPr>
        <w:t>euroscience</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23</w:t>
      </w:r>
      <w:r w:rsidRPr="009E033D">
        <w:rPr>
          <w:rFonts w:ascii="Times New Roman" w:hAnsi="Times New Roman" w:cs="Times New Roman"/>
          <w:color w:val="000000" w:themeColor="text1"/>
          <w:lang w:val="en-US"/>
        </w:rPr>
        <w:t>, 315-341.</w:t>
      </w:r>
      <w:proofErr w:type="gramEnd"/>
    </w:p>
    <w:p w14:paraId="1AADB45D"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B0AC286" w14:textId="24991A85" w:rsidR="007C4792" w:rsidRPr="003C79FB" w:rsidRDefault="007C4792">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3C79FB">
        <w:rPr>
          <w:rFonts w:ascii="Times New Roman" w:hAnsi="Times New Roman" w:cs="Times New Roman"/>
          <w:color w:val="000000" w:themeColor="text1"/>
          <w:lang w:val="en-US"/>
        </w:rPr>
        <w:t>Knill, D. C., &amp; Pouget, A. (2004).</w:t>
      </w:r>
      <w:proofErr w:type="gramEnd"/>
      <w:r w:rsidRPr="003C79FB">
        <w:rPr>
          <w:rFonts w:ascii="Times New Roman" w:hAnsi="Times New Roman" w:cs="Times New Roman"/>
          <w:color w:val="000000" w:themeColor="text1"/>
          <w:lang w:val="en-US"/>
        </w:rPr>
        <w:t xml:space="preserve"> The Bayesian brain: the role of uncertainty in neural coding and computation. </w:t>
      </w:r>
      <w:proofErr w:type="gramStart"/>
      <w:r w:rsidRPr="003C79FB">
        <w:rPr>
          <w:rFonts w:ascii="Times New Roman" w:hAnsi="Times New Roman" w:cs="Times New Roman"/>
          <w:i/>
          <w:color w:val="000000" w:themeColor="text1"/>
          <w:lang w:val="en-US"/>
        </w:rPr>
        <w:t>T</w:t>
      </w:r>
      <w:r w:rsidR="00960EB8">
        <w:rPr>
          <w:rFonts w:ascii="Times New Roman" w:hAnsi="Times New Roman" w:cs="Times New Roman"/>
          <w:i/>
          <w:color w:val="000000" w:themeColor="text1"/>
          <w:lang w:val="en-US"/>
        </w:rPr>
        <w:t>rends</w:t>
      </w:r>
      <w:r w:rsidRPr="003C79FB">
        <w:rPr>
          <w:rFonts w:ascii="Times New Roman" w:hAnsi="Times New Roman" w:cs="Times New Roman"/>
          <w:i/>
          <w:color w:val="000000" w:themeColor="text1"/>
          <w:lang w:val="en-US"/>
        </w:rPr>
        <w:t xml:space="preserve"> in Neurosciences, 27</w:t>
      </w:r>
      <w:r w:rsidRPr="003C79FB">
        <w:rPr>
          <w:rFonts w:ascii="Times New Roman" w:hAnsi="Times New Roman" w:cs="Times New Roman"/>
          <w:color w:val="000000" w:themeColor="text1"/>
          <w:lang w:val="en-US"/>
        </w:rPr>
        <w:t>, 712-719.</w:t>
      </w:r>
      <w:proofErr w:type="gramEnd"/>
    </w:p>
    <w:p w14:paraId="08CBF1CE" w14:textId="77777777" w:rsidR="007C4792" w:rsidRPr="009E033D" w:rsidRDefault="007C4792">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4ED0DEF" w14:textId="7742F11E"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Kruschke, J. K. (2008). Bayesian approaches to associative learning: From passive to active learning. </w:t>
      </w:r>
      <w:proofErr w:type="gramStart"/>
      <w:r w:rsidRPr="009E033D">
        <w:rPr>
          <w:rFonts w:ascii="Times New Roman" w:hAnsi="Times New Roman" w:cs="Times New Roman"/>
          <w:i/>
          <w:iCs/>
          <w:color w:val="000000" w:themeColor="text1"/>
          <w:lang w:val="en-US"/>
        </w:rPr>
        <w:t>Learning &amp; Behavior</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36</w:t>
      </w:r>
      <w:r w:rsidRPr="009E033D">
        <w:rPr>
          <w:rFonts w:ascii="Times New Roman" w:hAnsi="Times New Roman" w:cs="Times New Roman"/>
          <w:color w:val="000000" w:themeColor="text1"/>
          <w:lang w:val="en-US"/>
        </w:rPr>
        <w:t>, 210-226.</w:t>
      </w:r>
      <w:proofErr w:type="gramEnd"/>
    </w:p>
    <w:p w14:paraId="653C3B80"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2C387BF" w14:textId="5E28FF96"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Kruschke, J. K., Kappenman, E. S., &amp; Hetrick, W. P. (2005). Eye gaze and individual differences consistent with learned attention in associative blocking and highlighting. </w:t>
      </w:r>
      <w:r w:rsidRPr="009E033D">
        <w:rPr>
          <w:rFonts w:ascii="Times New Roman" w:hAnsi="Times New Roman" w:cs="Times New Roman"/>
          <w:i/>
          <w:iCs/>
          <w:color w:val="000000" w:themeColor="text1"/>
          <w:lang w:val="en-US"/>
        </w:rPr>
        <w:t>Journal of Experimental Psychology: Learning, Memory, and Cognition</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31</w:t>
      </w:r>
      <w:r w:rsidRPr="009E033D">
        <w:rPr>
          <w:rFonts w:ascii="Times New Roman" w:hAnsi="Times New Roman" w:cs="Times New Roman"/>
          <w:color w:val="000000" w:themeColor="text1"/>
          <w:lang w:val="en-US"/>
        </w:rPr>
        <w:t>, 830</w:t>
      </w:r>
      <w:r>
        <w:rPr>
          <w:rFonts w:ascii="Times New Roman" w:hAnsi="Times New Roman" w:cs="Times New Roman"/>
          <w:color w:val="000000" w:themeColor="text1"/>
          <w:lang w:val="en-US"/>
        </w:rPr>
        <w:t>-845</w:t>
      </w:r>
      <w:r w:rsidRPr="009E033D">
        <w:rPr>
          <w:rFonts w:ascii="Times New Roman" w:hAnsi="Times New Roman" w:cs="Times New Roman"/>
          <w:color w:val="000000" w:themeColor="text1"/>
          <w:lang w:val="en-US"/>
        </w:rPr>
        <w:t>.</w:t>
      </w:r>
    </w:p>
    <w:p w14:paraId="323B99F5"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38E113D" w14:textId="77777777" w:rsidR="00E67EC5" w:rsidRPr="009E033D" w:rsidRDefault="00E67EC5">
      <w:pPr>
        <w:pStyle w:val="Vrijevorm"/>
        <w:spacing w:line="480" w:lineRule="auto"/>
        <w:jc w:val="both"/>
        <w:rPr>
          <w:rFonts w:ascii="Times New Roman" w:hAnsi="Times New Roman"/>
          <w:color w:val="000000" w:themeColor="text1"/>
          <w:szCs w:val="24"/>
          <w:lang w:val="en-US"/>
        </w:rPr>
      </w:pPr>
      <w:r w:rsidRPr="00E62D37">
        <w:rPr>
          <w:rFonts w:ascii="Times New Roman" w:hAnsi="Times New Roman"/>
          <w:color w:val="000000" w:themeColor="text1"/>
          <w:szCs w:val="24"/>
          <w:lang w:val="en-US"/>
        </w:rPr>
        <w:t xml:space="preserve">Lagnado, D. A., Waldmann, M. R., Hagmayer, Y., &amp; Sloman, S. A. (2007). Beyond covariation: Cues to causal structure. In A. Gopnik &amp; L. Schulz (Eds.), </w:t>
      </w:r>
      <w:r w:rsidRPr="00E62D37">
        <w:rPr>
          <w:rFonts w:ascii="Times New Roman" w:hAnsi="Times New Roman"/>
          <w:i/>
          <w:color w:val="000000" w:themeColor="text1"/>
          <w:szCs w:val="24"/>
          <w:lang w:val="en-US"/>
        </w:rPr>
        <w:t xml:space="preserve">Causal learning: Psychology, philosophy, and computation </w:t>
      </w:r>
      <w:r w:rsidRPr="00E62D37">
        <w:rPr>
          <w:rFonts w:ascii="Times New Roman" w:hAnsi="Times New Roman"/>
          <w:color w:val="000000" w:themeColor="text1"/>
          <w:szCs w:val="24"/>
          <w:lang w:val="en-US"/>
        </w:rPr>
        <w:t>(p. 154-172). Oxford: Oxford University Press.</w:t>
      </w:r>
    </w:p>
    <w:p w14:paraId="6C3824B4"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40E4FB89" w14:textId="65E208B6"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Le Pelley, M. E., Beesley, T., &amp; Suret, M. B. (2007).</w:t>
      </w:r>
      <w:proofErr w:type="gramEnd"/>
      <w:r w:rsidRPr="009E033D">
        <w:rPr>
          <w:rFonts w:ascii="Times New Roman" w:hAnsi="Times New Roman" w:cs="Times New Roman"/>
          <w:color w:val="000000" w:themeColor="text1"/>
          <w:lang w:val="en-US"/>
        </w:rPr>
        <w:t xml:space="preserve"> Blocking of human causal learning involves learned changes in stimulus processing. </w:t>
      </w:r>
      <w:proofErr w:type="gramStart"/>
      <w:r w:rsidRPr="009E033D">
        <w:rPr>
          <w:rFonts w:ascii="Times New Roman" w:hAnsi="Times New Roman" w:cs="Times New Roman"/>
          <w:i/>
          <w:iCs/>
          <w:color w:val="000000" w:themeColor="text1"/>
          <w:lang w:val="en-US"/>
        </w:rPr>
        <w:t>The Quarterly Journal of Experimental Psychology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60</w:t>
      </w:r>
      <w:r w:rsidRPr="009E033D">
        <w:rPr>
          <w:rFonts w:ascii="Times New Roman" w:hAnsi="Times New Roman" w:cs="Times New Roman"/>
          <w:color w:val="000000" w:themeColor="text1"/>
          <w:lang w:val="en-US"/>
        </w:rPr>
        <w:t>, 1468-1476.</w:t>
      </w:r>
      <w:proofErr w:type="gramEnd"/>
    </w:p>
    <w:p w14:paraId="2B929136"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1513D88" w14:textId="46447880" w:rsidR="00031B2A" w:rsidRPr="003C79FB" w:rsidRDefault="00031B2A">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3C79FB">
        <w:rPr>
          <w:rFonts w:ascii="Times New Roman" w:hAnsi="Times New Roman" w:cs="Times New Roman"/>
          <w:color w:val="000000" w:themeColor="text1"/>
          <w:lang w:val="en-US"/>
        </w:rPr>
        <w:t xml:space="preserve">Lee, T. S., &amp; Mumford, D. (2003). </w:t>
      </w:r>
      <w:proofErr w:type="gramStart"/>
      <w:r w:rsidRPr="003C79FB">
        <w:rPr>
          <w:rFonts w:ascii="Times New Roman" w:hAnsi="Times New Roman" w:cs="Times New Roman"/>
          <w:color w:val="000000" w:themeColor="text1"/>
          <w:lang w:val="en-US"/>
        </w:rPr>
        <w:t>Hierarchical Bayesian inference in the visual cortex.</w:t>
      </w:r>
      <w:proofErr w:type="gramEnd"/>
      <w:r w:rsidRPr="003C79FB">
        <w:rPr>
          <w:rFonts w:ascii="Times New Roman" w:hAnsi="Times New Roman" w:cs="Times New Roman"/>
          <w:color w:val="000000" w:themeColor="text1"/>
          <w:lang w:val="en-US"/>
        </w:rPr>
        <w:t xml:space="preserve"> </w:t>
      </w:r>
      <w:proofErr w:type="gramStart"/>
      <w:r w:rsidRPr="003C79FB">
        <w:rPr>
          <w:rFonts w:ascii="Times New Roman" w:hAnsi="Times New Roman" w:cs="Times New Roman"/>
          <w:i/>
          <w:color w:val="000000" w:themeColor="text1"/>
          <w:lang w:val="en-US"/>
        </w:rPr>
        <w:t>JOSA A, 20</w:t>
      </w:r>
      <w:r w:rsidRPr="003C79FB">
        <w:rPr>
          <w:rFonts w:ascii="Times New Roman" w:hAnsi="Times New Roman" w:cs="Times New Roman"/>
          <w:color w:val="000000" w:themeColor="text1"/>
          <w:lang w:val="en-US"/>
        </w:rPr>
        <w:t>, 1434-1448.</w:t>
      </w:r>
      <w:proofErr w:type="gramEnd"/>
    </w:p>
    <w:p w14:paraId="3C7742A5" w14:textId="77777777" w:rsidR="00031B2A" w:rsidRPr="009E033D" w:rsidRDefault="00031B2A">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0D9814F" w14:textId="2B752B8C"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Liu, P. P., &amp; Luhmann, C. C. (2013). Evidence that a transient but cognitively demanding process underlies forward blocking. </w:t>
      </w:r>
      <w:proofErr w:type="gramStart"/>
      <w:r w:rsidRPr="009E033D">
        <w:rPr>
          <w:rFonts w:ascii="Times New Roman" w:hAnsi="Times New Roman" w:cs="Times New Roman"/>
          <w:i/>
          <w:iCs/>
          <w:color w:val="000000" w:themeColor="text1"/>
          <w:lang w:val="en-US"/>
        </w:rPr>
        <w:t>The Quarterly Journal of Experimental Psychology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66</w:t>
      </w:r>
      <w:r w:rsidRPr="009E033D">
        <w:rPr>
          <w:rFonts w:ascii="Times New Roman" w:hAnsi="Times New Roman" w:cs="Times New Roman"/>
          <w:color w:val="000000" w:themeColor="text1"/>
          <w:lang w:val="en-US"/>
        </w:rPr>
        <w:t>, 744-766.</w:t>
      </w:r>
      <w:proofErr w:type="gramEnd"/>
    </w:p>
    <w:p w14:paraId="2342927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4BFA7045"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Liu, P. P., &amp; Luhmann, C. C. (2014). </w:t>
      </w:r>
      <w:proofErr w:type="gramStart"/>
      <w:r w:rsidRPr="009E033D">
        <w:rPr>
          <w:rFonts w:ascii="Times New Roman" w:hAnsi="Times New Roman" w:cs="Times New Roman"/>
          <w:color w:val="000000" w:themeColor="text1"/>
          <w:lang w:val="en-US"/>
        </w:rPr>
        <w:t>Evidence for online processing during causal learning.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Learning &amp; behavior</w:t>
      </w:r>
      <w:r w:rsidRPr="009E033D">
        <w:rPr>
          <w:rFonts w:ascii="Times New Roman" w:hAnsi="Times New Roman" w:cs="Times New Roman"/>
          <w:color w:val="000000" w:themeColor="text1"/>
          <w:lang w:val="en-US"/>
        </w:rPr>
        <w:t>, 1-11.</w:t>
      </w:r>
    </w:p>
    <w:p w14:paraId="5E4257EC" w14:textId="77777777" w:rsidR="001032A7" w:rsidRDefault="001032A7">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4A1395AA"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DD1DAA">
        <w:rPr>
          <w:rFonts w:ascii="Times New Roman" w:hAnsi="Times New Roman" w:cs="Times New Roman"/>
          <w:color w:val="000000" w:themeColor="text1"/>
          <w:lang w:val="en-US"/>
        </w:rPr>
        <w:t xml:space="preserve">Lovibond, P. F. (2003). Causal beliefs and conditioned responses: Retrospective revaluation induced by experience and by instruction. </w:t>
      </w:r>
      <w:r w:rsidRPr="00DD1DAA">
        <w:rPr>
          <w:rFonts w:ascii="Times New Roman" w:hAnsi="Times New Roman" w:cs="Times New Roman"/>
          <w:i/>
          <w:iCs/>
          <w:color w:val="000000" w:themeColor="text1"/>
          <w:lang w:val="en-US"/>
        </w:rPr>
        <w:t xml:space="preserve">Journal of Experimental Psychology: Learning, Memory, and Cognition, 29, </w:t>
      </w:r>
      <w:r w:rsidRPr="00DD1DAA">
        <w:rPr>
          <w:rFonts w:ascii="Times New Roman" w:hAnsi="Times New Roman" w:cs="Times New Roman"/>
          <w:color w:val="000000" w:themeColor="text1"/>
          <w:lang w:val="en-US"/>
        </w:rPr>
        <w:t xml:space="preserve">97- 106. </w:t>
      </w:r>
    </w:p>
    <w:p w14:paraId="1464F915" w14:textId="77777777" w:rsidR="00B00295" w:rsidRDefault="00B0029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46EDA78" w14:textId="231EFAA8" w:rsidR="00B00295" w:rsidRPr="003C79FB" w:rsidRDefault="00B0029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3C79FB">
        <w:rPr>
          <w:rFonts w:ascii="Times New Roman" w:hAnsi="Times New Roman" w:cs="Times New Roman"/>
          <w:color w:val="000000" w:themeColor="text1"/>
          <w:lang w:val="en-US"/>
        </w:rPr>
        <w:t>Lovibond, P. F., Been, S</w:t>
      </w:r>
      <w:proofErr w:type="gramStart"/>
      <w:r w:rsidRPr="003C79FB">
        <w:rPr>
          <w:rFonts w:ascii="Times New Roman" w:hAnsi="Times New Roman" w:cs="Times New Roman"/>
          <w:color w:val="000000" w:themeColor="text1"/>
          <w:lang w:val="en-US"/>
        </w:rPr>
        <w:t>.-</w:t>
      </w:r>
      <w:proofErr w:type="gramEnd"/>
      <w:r w:rsidRPr="003C79FB">
        <w:rPr>
          <w:rFonts w:ascii="Times New Roman" w:hAnsi="Times New Roman" w:cs="Times New Roman"/>
          <w:color w:val="000000" w:themeColor="text1"/>
          <w:lang w:val="en-US"/>
        </w:rPr>
        <w:t xml:space="preserve">L., Mitchell, C. J., Bouton, M. E., &amp; Frohardt, R. (2003). Forward and backward blocking of causal judgement is enhanced by additivity of effect magnitude. </w:t>
      </w:r>
      <w:r w:rsidRPr="003C79FB">
        <w:rPr>
          <w:rFonts w:ascii="Times New Roman" w:hAnsi="Times New Roman" w:cs="Times New Roman"/>
          <w:i/>
          <w:color w:val="000000" w:themeColor="text1"/>
          <w:lang w:val="en-US"/>
        </w:rPr>
        <w:lastRenderedPageBreak/>
        <w:t>Memory &amp; Cognition, 31,</w:t>
      </w:r>
      <w:r w:rsidRPr="003C79FB">
        <w:rPr>
          <w:rFonts w:ascii="Times New Roman" w:hAnsi="Times New Roman" w:cs="Times New Roman"/>
          <w:color w:val="000000" w:themeColor="text1"/>
          <w:lang w:val="en-US"/>
        </w:rPr>
        <w:t xml:space="preserve"> 133–142</w:t>
      </w:r>
    </w:p>
    <w:p w14:paraId="507DCD66" w14:textId="77777777" w:rsidR="00B00295" w:rsidRPr="00DD1DAA" w:rsidRDefault="00B0029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A5DF25B" w14:textId="209B1525" w:rsidR="00B00295" w:rsidRDefault="00B0029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75195">
        <w:rPr>
          <w:rFonts w:ascii="Times New Roman" w:hAnsi="Times New Roman" w:cs="Times New Roman"/>
          <w:color w:val="000000" w:themeColor="text1"/>
          <w:lang w:val="en-US"/>
        </w:rPr>
        <w:t>Lu, H., Rojas, R. R., Beckers, T., &amp; Yuille, A. (2015).</w:t>
      </w:r>
      <w:proofErr w:type="gramEnd"/>
      <w:r w:rsidRPr="00975195">
        <w:rPr>
          <w:rFonts w:ascii="Times New Roman" w:hAnsi="Times New Roman" w:cs="Times New Roman"/>
          <w:color w:val="000000" w:themeColor="text1"/>
          <w:lang w:val="en-US"/>
        </w:rPr>
        <w:t xml:space="preserve"> </w:t>
      </w:r>
      <w:proofErr w:type="gramStart"/>
      <w:r w:rsidRPr="00975195">
        <w:rPr>
          <w:rFonts w:ascii="Times New Roman" w:hAnsi="Times New Roman" w:cs="Times New Roman"/>
          <w:color w:val="000000" w:themeColor="text1"/>
          <w:lang w:val="en-US"/>
        </w:rPr>
        <w:t>A Bayesian theory of sequential causal learning and abstract transfer.</w:t>
      </w:r>
      <w:proofErr w:type="gramEnd"/>
      <w:r w:rsidRPr="00975195">
        <w:rPr>
          <w:rFonts w:ascii="Times New Roman" w:hAnsi="Times New Roman" w:cs="Times New Roman"/>
          <w:color w:val="000000" w:themeColor="text1"/>
          <w:lang w:val="en-US"/>
        </w:rPr>
        <w:t xml:space="preserve"> </w:t>
      </w:r>
      <w:proofErr w:type="gramStart"/>
      <w:r w:rsidRPr="00975195">
        <w:rPr>
          <w:rFonts w:ascii="Times New Roman" w:hAnsi="Times New Roman" w:cs="Times New Roman"/>
          <w:i/>
          <w:iCs/>
          <w:color w:val="000000" w:themeColor="text1"/>
          <w:lang w:val="en-US"/>
        </w:rPr>
        <w:t>Cognitive Science</w:t>
      </w:r>
      <w:r w:rsidR="00960EB8">
        <w:rPr>
          <w:rFonts w:ascii="Times New Roman" w:hAnsi="Times New Roman" w:cs="Times New Roman"/>
          <w:iCs/>
          <w:color w:val="000000" w:themeColor="text1"/>
          <w:lang w:val="en-US"/>
        </w:rPr>
        <w:t>, in press</w:t>
      </w:r>
      <w:r w:rsidRPr="00975195">
        <w:rPr>
          <w:rFonts w:ascii="Times New Roman" w:hAnsi="Times New Roman" w:cs="Times New Roman"/>
          <w:color w:val="000000" w:themeColor="text1"/>
          <w:lang w:val="en-US"/>
        </w:rPr>
        <w:t>.</w:t>
      </w:r>
      <w:proofErr w:type="gramEnd"/>
    </w:p>
    <w:p w14:paraId="31276C98" w14:textId="77777777" w:rsidR="00B00295" w:rsidRDefault="00B0029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F645E8A" w14:textId="4914763F"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Mackintosh, N. J. (1975).</w:t>
      </w:r>
      <w:proofErr w:type="gramEnd"/>
      <w:r w:rsidRPr="009E033D">
        <w:rPr>
          <w:rFonts w:ascii="Times New Roman" w:hAnsi="Times New Roman" w:cs="Times New Roman"/>
          <w:color w:val="000000" w:themeColor="text1"/>
          <w:lang w:val="en-US"/>
        </w:rPr>
        <w:t xml:space="preserve"> A theory of attention: Variations in the associability of stimuli with reinforcement. </w:t>
      </w:r>
      <w:proofErr w:type="gramStart"/>
      <w:r w:rsidRPr="009E033D">
        <w:rPr>
          <w:rFonts w:ascii="Times New Roman" w:hAnsi="Times New Roman" w:cs="Times New Roman"/>
          <w:i/>
          <w:iCs/>
          <w:color w:val="000000" w:themeColor="text1"/>
          <w:lang w:val="en-US"/>
        </w:rPr>
        <w:t>Psychological Review</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82</w:t>
      </w:r>
      <w:r w:rsidRPr="009E033D">
        <w:rPr>
          <w:rFonts w:ascii="Times New Roman" w:hAnsi="Times New Roman" w:cs="Times New Roman"/>
          <w:color w:val="000000" w:themeColor="text1"/>
          <w:lang w:val="en-US"/>
        </w:rPr>
        <w:t>, 276.</w:t>
      </w:r>
      <w:proofErr w:type="gramEnd"/>
    </w:p>
    <w:p w14:paraId="788BC725"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563CFC1" w14:textId="7DD06360"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Mackintosh, N. J., &amp; Turner, C. (1971).</w:t>
      </w:r>
      <w:proofErr w:type="gramEnd"/>
      <w:r w:rsidRPr="009E033D">
        <w:rPr>
          <w:rFonts w:ascii="Times New Roman" w:hAnsi="Times New Roman" w:cs="Times New Roman"/>
          <w:color w:val="000000" w:themeColor="text1"/>
          <w:lang w:val="en-US"/>
        </w:rPr>
        <w:t xml:space="preserve"> Blocking as a function of novelty of CS and predictability of UCS. </w:t>
      </w:r>
      <w:proofErr w:type="gramStart"/>
      <w:r w:rsidRPr="009E033D">
        <w:rPr>
          <w:rFonts w:ascii="Times New Roman" w:hAnsi="Times New Roman" w:cs="Times New Roman"/>
          <w:i/>
          <w:iCs/>
          <w:color w:val="000000" w:themeColor="text1"/>
          <w:lang w:val="en-US"/>
        </w:rPr>
        <w:t>The Quarterly</w:t>
      </w:r>
      <w:r w:rsidR="00D3186C">
        <w:rPr>
          <w:rFonts w:ascii="Times New Roman" w:hAnsi="Times New Roman" w:cs="Times New Roman"/>
          <w:i/>
          <w:iCs/>
          <w:color w:val="000000" w:themeColor="text1"/>
          <w:lang w:val="en-US"/>
        </w:rPr>
        <w:t xml:space="preserve"> J</w:t>
      </w:r>
      <w:r w:rsidRPr="009E033D">
        <w:rPr>
          <w:rFonts w:ascii="Times New Roman" w:hAnsi="Times New Roman" w:cs="Times New Roman"/>
          <w:i/>
          <w:iCs/>
          <w:color w:val="000000" w:themeColor="text1"/>
          <w:lang w:val="en-US"/>
        </w:rPr>
        <w:t xml:space="preserve">ournal of </w:t>
      </w:r>
      <w:r w:rsidR="00D3186C">
        <w:rPr>
          <w:rFonts w:ascii="Times New Roman" w:hAnsi="Times New Roman" w:cs="Times New Roman"/>
          <w:i/>
          <w:iCs/>
          <w:color w:val="000000" w:themeColor="text1"/>
          <w:lang w:val="en-US"/>
        </w:rPr>
        <w:t>E</w:t>
      </w:r>
      <w:r w:rsidRPr="009E033D">
        <w:rPr>
          <w:rFonts w:ascii="Times New Roman" w:hAnsi="Times New Roman" w:cs="Times New Roman"/>
          <w:i/>
          <w:iCs/>
          <w:color w:val="000000" w:themeColor="text1"/>
          <w:lang w:val="en-US"/>
        </w:rPr>
        <w:t xml:space="preserve">xperimental </w:t>
      </w:r>
      <w:r w:rsidR="00D3186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23</w:t>
      </w:r>
      <w:r w:rsidRPr="009E033D">
        <w:rPr>
          <w:rFonts w:ascii="Times New Roman" w:hAnsi="Times New Roman" w:cs="Times New Roman"/>
          <w:color w:val="000000" w:themeColor="text1"/>
          <w:lang w:val="en-US"/>
        </w:rPr>
        <w:t>, 359-366.</w:t>
      </w:r>
      <w:proofErr w:type="gramEnd"/>
    </w:p>
    <w:p w14:paraId="0125D597"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37FB75B" w14:textId="39AACF38"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McCormack, T., Simms, V., McGourty, J., &amp; Beckers, T. (2013</w:t>
      </w:r>
      <w:r w:rsidR="00B00295">
        <w:rPr>
          <w:rFonts w:ascii="Times New Roman" w:hAnsi="Times New Roman" w:cs="Times New Roman"/>
          <w:color w:val="000000" w:themeColor="text1"/>
          <w:lang w:val="en-US"/>
        </w:rPr>
        <w:t>a</w:t>
      </w:r>
      <w:r w:rsidRPr="009E033D">
        <w:rPr>
          <w:rFonts w:ascii="Times New Roman" w:hAnsi="Times New Roman" w:cs="Times New Roman"/>
          <w:color w:val="000000" w:themeColor="text1"/>
          <w:lang w:val="en-US"/>
        </w:rPr>
        <w:t>).</w:t>
      </w:r>
      <w:proofErr w:type="gramEnd"/>
      <w:r w:rsidRPr="009E033D">
        <w:rPr>
          <w:rFonts w:ascii="Times New Roman" w:hAnsi="Times New Roman" w:cs="Times New Roman"/>
          <w:color w:val="000000" w:themeColor="text1"/>
          <w:lang w:val="en-US"/>
        </w:rPr>
        <w:t xml:space="preserve"> Blocking in children’s causal learning depends on working memory and reasoning abilities. </w:t>
      </w:r>
      <w:proofErr w:type="gramStart"/>
      <w:r w:rsidRPr="009E033D">
        <w:rPr>
          <w:rFonts w:ascii="Times New Roman" w:hAnsi="Times New Roman" w:cs="Times New Roman"/>
          <w:i/>
          <w:iCs/>
          <w:color w:val="000000" w:themeColor="text1"/>
          <w:lang w:val="en-US"/>
        </w:rPr>
        <w:t xml:space="preserve">Journal of </w:t>
      </w:r>
      <w:r w:rsidR="00D3186C">
        <w:rPr>
          <w:rFonts w:ascii="Times New Roman" w:hAnsi="Times New Roman" w:cs="Times New Roman"/>
          <w:i/>
          <w:iCs/>
          <w:color w:val="000000" w:themeColor="text1"/>
          <w:lang w:val="en-US"/>
        </w:rPr>
        <w:t>E</w:t>
      </w:r>
      <w:r w:rsidRPr="009E033D">
        <w:rPr>
          <w:rFonts w:ascii="Times New Roman" w:hAnsi="Times New Roman" w:cs="Times New Roman"/>
          <w:i/>
          <w:iCs/>
          <w:color w:val="000000" w:themeColor="text1"/>
          <w:lang w:val="en-US"/>
        </w:rPr>
        <w:t xml:space="preserve">xperimental </w:t>
      </w:r>
      <w:r w:rsidR="00D3186C">
        <w:rPr>
          <w:rFonts w:ascii="Times New Roman" w:hAnsi="Times New Roman" w:cs="Times New Roman"/>
          <w:i/>
          <w:iCs/>
          <w:color w:val="000000" w:themeColor="text1"/>
          <w:lang w:val="en-US"/>
        </w:rPr>
        <w:t>C</w:t>
      </w:r>
      <w:r w:rsidRPr="009E033D">
        <w:rPr>
          <w:rFonts w:ascii="Times New Roman" w:hAnsi="Times New Roman" w:cs="Times New Roman"/>
          <w:i/>
          <w:iCs/>
          <w:color w:val="000000" w:themeColor="text1"/>
          <w:lang w:val="en-US"/>
        </w:rPr>
        <w:t xml:space="preserve">hild </w:t>
      </w:r>
      <w:r w:rsidR="00D3186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115</w:t>
      </w:r>
      <w:r w:rsidRPr="009E033D">
        <w:rPr>
          <w:rFonts w:ascii="Times New Roman" w:hAnsi="Times New Roman" w:cs="Times New Roman"/>
          <w:color w:val="000000" w:themeColor="text1"/>
          <w:lang w:val="en-US"/>
        </w:rPr>
        <w:t>, 562-569.</w:t>
      </w:r>
      <w:proofErr w:type="gramEnd"/>
    </w:p>
    <w:p w14:paraId="75A9EC0F"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4BFA824" w14:textId="4E8669C6" w:rsidR="00D3186C" w:rsidRPr="003C79FB" w:rsidRDefault="00D3186C">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3C79FB">
        <w:rPr>
          <w:rFonts w:ascii="Times New Roman" w:hAnsi="Times New Roman" w:cs="Times New Roman"/>
          <w:color w:val="000000" w:themeColor="text1"/>
          <w:lang w:val="en-US"/>
        </w:rPr>
        <w:t>McCormack, T., Simms, V., McGourty, J., &amp; Beckers, T. (2013b).</w:t>
      </w:r>
      <w:proofErr w:type="gramEnd"/>
      <w:r w:rsidRPr="003C79FB">
        <w:rPr>
          <w:rFonts w:ascii="Times New Roman" w:hAnsi="Times New Roman" w:cs="Times New Roman"/>
          <w:color w:val="000000" w:themeColor="text1"/>
          <w:lang w:val="en-US"/>
        </w:rPr>
        <w:t xml:space="preserve"> Encouraging children to think counterfactually enhances blocking in a causal learning task. </w:t>
      </w:r>
      <w:proofErr w:type="gramStart"/>
      <w:r w:rsidRPr="003C79FB">
        <w:rPr>
          <w:rFonts w:ascii="Times New Roman" w:hAnsi="Times New Roman" w:cs="Times New Roman"/>
          <w:i/>
          <w:iCs/>
          <w:color w:val="000000" w:themeColor="text1"/>
          <w:lang w:val="en-US"/>
        </w:rPr>
        <w:t xml:space="preserve">Quarterly Journal of Experimental Psychology, 66, </w:t>
      </w:r>
      <w:r w:rsidRPr="003C79FB">
        <w:rPr>
          <w:rFonts w:ascii="Times New Roman" w:hAnsi="Times New Roman" w:cs="Times New Roman"/>
          <w:color w:val="000000" w:themeColor="text1"/>
          <w:lang w:val="en-US"/>
        </w:rPr>
        <w:t>1910-1926.</w:t>
      </w:r>
      <w:proofErr w:type="gramEnd"/>
    </w:p>
    <w:p w14:paraId="6220D40B" w14:textId="77777777" w:rsidR="00D3186C" w:rsidRPr="009E033D" w:rsidRDefault="00D3186C">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2D1E42A" w14:textId="68DC6AD0" w:rsidR="00E67EC5" w:rsidRDefault="00E67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McLaren, I.P.L., Forrest, C.L.D., McLaren, R.P., Jones, F.W., Aitken, M.R.F., &amp; Mackintosh, N.J. (2014). Associations and propositions: </w:t>
      </w:r>
      <w:r w:rsidR="003D220C">
        <w:rPr>
          <w:rFonts w:ascii="Times New Roman" w:hAnsi="Times New Roman" w:cs="Times New Roman"/>
          <w:color w:val="000000" w:themeColor="text1"/>
          <w:lang w:val="en-US"/>
        </w:rPr>
        <w:t>T</w:t>
      </w:r>
      <w:r w:rsidRPr="009E033D">
        <w:rPr>
          <w:rFonts w:ascii="Times New Roman" w:hAnsi="Times New Roman" w:cs="Times New Roman"/>
          <w:color w:val="000000" w:themeColor="text1"/>
          <w:lang w:val="en-US"/>
        </w:rPr>
        <w:t xml:space="preserve">he case for a dual-process account of learning in humans. </w:t>
      </w:r>
      <w:proofErr w:type="gramStart"/>
      <w:r w:rsidRPr="009E033D">
        <w:rPr>
          <w:rFonts w:ascii="Times New Roman" w:hAnsi="Times New Roman" w:cs="Times New Roman"/>
          <w:i/>
          <w:color w:val="000000" w:themeColor="text1"/>
          <w:lang w:val="en-US"/>
        </w:rPr>
        <w:t>Neurobiology of Learning and Memory, 108</w:t>
      </w:r>
      <w:r w:rsidRPr="009E033D">
        <w:rPr>
          <w:rFonts w:ascii="Times New Roman" w:hAnsi="Times New Roman" w:cs="Times New Roman"/>
          <w:color w:val="000000" w:themeColor="text1"/>
          <w:lang w:val="en-US"/>
        </w:rPr>
        <w:t>, 185-195.</w:t>
      </w:r>
      <w:proofErr w:type="gramEnd"/>
    </w:p>
    <w:p w14:paraId="6E5B8158" w14:textId="77777777" w:rsidR="001D7EDE" w:rsidRDefault="001D7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
    <w:p w14:paraId="477DFA70" w14:textId="4FDDBE38" w:rsidR="001D7EDE" w:rsidRPr="009E033D" w:rsidRDefault="001D7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lang w:val="en-US"/>
        </w:rPr>
      </w:pPr>
      <w:proofErr w:type="gramStart"/>
      <w:r w:rsidRPr="001D7EDE">
        <w:rPr>
          <w:rFonts w:ascii="Times New Roman" w:hAnsi="Times New Roman" w:cs="Times New Roman"/>
          <w:color w:val="000000" w:themeColor="text1"/>
          <w:lang w:val="en-US"/>
        </w:rPr>
        <w:t>Meder, B., Hagmayer, Y., &amp; Waldmann, M. R. (2008).</w:t>
      </w:r>
      <w:proofErr w:type="gramEnd"/>
      <w:r w:rsidRPr="001D7EDE">
        <w:rPr>
          <w:rFonts w:ascii="Times New Roman" w:hAnsi="Times New Roman" w:cs="Times New Roman"/>
          <w:color w:val="000000" w:themeColor="text1"/>
          <w:lang w:val="en-US"/>
        </w:rPr>
        <w:t xml:space="preserve"> Inferring interventional predictions from observational learning data. </w:t>
      </w:r>
      <w:proofErr w:type="gramStart"/>
      <w:r w:rsidRPr="001D7EDE">
        <w:rPr>
          <w:rFonts w:ascii="Times New Roman" w:hAnsi="Times New Roman" w:cs="Times New Roman"/>
          <w:i/>
          <w:iCs/>
          <w:color w:val="000000" w:themeColor="text1"/>
          <w:lang w:val="en-US"/>
        </w:rPr>
        <w:t>Psychonomic Bulletin &amp; Review</w:t>
      </w:r>
      <w:r w:rsidRPr="001D7EDE">
        <w:rPr>
          <w:rFonts w:ascii="Times New Roman" w:hAnsi="Times New Roman" w:cs="Times New Roman"/>
          <w:color w:val="000000" w:themeColor="text1"/>
          <w:lang w:val="en-US"/>
        </w:rPr>
        <w:t xml:space="preserve">, </w:t>
      </w:r>
      <w:r w:rsidRPr="001D7EDE">
        <w:rPr>
          <w:rFonts w:ascii="Times New Roman" w:hAnsi="Times New Roman" w:cs="Times New Roman"/>
          <w:i/>
          <w:iCs/>
          <w:color w:val="000000" w:themeColor="text1"/>
          <w:lang w:val="en-US"/>
        </w:rPr>
        <w:t>15</w:t>
      </w:r>
      <w:r w:rsidRPr="001D7EDE">
        <w:rPr>
          <w:rFonts w:ascii="Times New Roman" w:hAnsi="Times New Roman" w:cs="Times New Roman"/>
          <w:color w:val="000000" w:themeColor="text1"/>
          <w:lang w:val="en-US"/>
        </w:rPr>
        <w:t>, 75-80.</w:t>
      </w:r>
      <w:proofErr w:type="gramEnd"/>
    </w:p>
    <w:p w14:paraId="192ADFEC"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1CDD3136"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Michotte, A. (1963). </w:t>
      </w:r>
      <w:proofErr w:type="gramStart"/>
      <w:r w:rsidRPr="009E033D">
        <w:rPr>
          <w:rFonts w:ascii="Times New Roman" w:hAnsi="Times New Roman" w:cs="Times New Roman"/>
          <w:i/>
          <w:color w:val="000000" w:themeColor="text1"/>
          <w:lang w:val="en-US"/>
        </w:rPr>
        <w:t>The perception of causality</w:t>
      </w:r>
      <w:r w:rsidRPr="009E033D">
        <w:rPr>
          <w:rFonts w:ascii="Times New Roman" w:hAnsi="Times New Roman" w:cs="Times New Roman"/>
          <w:color w:val="000000" w:themeColor="text1"/>
          <w:lang w:val="en-US"/>
        </w:rPr>
        <w:t>.</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Basic Books, New York.</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original</w:t>
      </w:r>
      <w:proofErr w:type="gramEnd"/>
      <w:r w:rsidRPr="009E033D">
        <w:rPr>
          <w:rFonts w:ascii="Times New Roman" w:hAnsi="Times New Roman" w:cs="Times New Roman"/>
          <w:color w:val="000000" w:themeColor="text1"/>
          <w:lang w:val="en-US"/>
        </w:rPr>
        <w:t xml:space="preserve"> work published 1946) </w:t>
      </w:r>
    </w:p>
    <w:p w14:paraId="6CB59B3D"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E115CF6" w14:textId="2A28F512"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Miller, R. R., Barnet, R. C., &amp; Grahame, N. J. (1995).</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Assessment of the Rescorla-Wagner model.</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 xml:space="preserve">Psychological </w:t>
      </w:r>
      <w:r w:rsidR="003D220C">
        <w:rPr>
          <w:rFonts w:ascii="Times New Roman" w:hAnsi="Times New Roman" w:cs="Times New Roman"/>
          <w:i/>
          <w:iCs/>
          <w:color w:val="000000" w:themeColor="text1"/>
          <w:lang w:val="en-US"/>
        </w:rPr>
        <w:t>B</w:t>
      </w:r>
      <w:r w:rsidRPr="009E033D">
        <w:rPr>
          <w:rFonts w:ascii="Times New Roman" w:hAnsi="Times New Roman" w:cs="Times New Roman"/>
          <w:i/>
          <w:iCs/>
          <w:color w:val="000000" w:themeColor="text1"/>
          <w:lang w:val="en-US"/>
        </w:rPr>
        <w:t>ulletin</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117</w:t>
      </w:r>
      <w:r w:rsidRPr="009E033D">
        <w:rPr>
          <w:rFonts w:ascii="Times New Roman" w:hAnsi="Times New Roman" w:cs="Times New Roman"/>
          <w:color w:val="000000" w:themeColor="text1"/>
          <w:lang w:val="en-US"/>
        </w:rPr>
        <w:t>, 363.</w:t>
      </w:r>
      <w:proofErr w:type="gramEnd"/>
    </w:p>
    <w:p w14:paraId="4B280F20"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AD91C95" w14:textId="004E884A"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Mitchell, C. J., De Houwer, J., &amp; Lovibond, P. F. (2009). </w:t>
      </w:r>
      <w:proofErr w:type="gramStart"/>
      <w:r w:rsidRPr="009E033D">
        <w:rPr>
          <w:rFonts w:ascii="Times New Roman" w:hAnsi="Times New Roman" w:cs="Times New Roman"/>
          <w:color w:val="000000" w:themeColor="text1"/>
          <w:lang w:val="en-US"/>
        </w:rPr>
        <w:t>The propositional nature of human associative learning.</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Behavioral and Brain Sciences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32</w:t>
      </w:r>
      <w:r w:rsidRPr="009E033D">
        <w:rPr>
          <w:rFonts w:ascii="Times New Roman" w:hAnsi="Times New Roman" w:cs="Times New Roman"/>
          <w:color w:val="000000" w:themeColor="text1"/>
          <w:lang w:val="en-US"/>
        </w:rPr>
        <w:t>, 183-198.</w:t>
      </w:r>
    </w:p>
    <w:p w14:paraId="14FDE788" w14:textId="77777777" w:rsidR="00D3186C" w:rsidRDefault="00D3186C">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2DAAB0FF" w14:textId="40E77315" w:rsidR="00D3186C" w:rsidRPr="003C79FB" w:rsidRDefault="00D3186C">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3C79FB">
        <w:rPr>
          <w:rFonts w:ascii="Times New Roman" w:hAnsi="Times New Roman" w:cs="Times New Roman"/>
          <w:color w:val="000000" w:themeColor="text1"/>
          <w:lang w:val="en-US"/>
        </w:rPr>
        <w:t xml:space="preserve">Mitchell, C. J., &amp; Lovibond, P. F. (2002). Backward and forward blocking in human autonomic conditioning requires an assumption of outcome additivity. </w:t>
      </w:r>
      <w:proofErr w:type="gramStart"/>
      <w:r w:rsidRPr="003C79FB">
        <w:rPr>
          <w:rFonts w:ascii="Times New Roman" w:hAnsi="Times New Roman" w:cs="Times New Roman"/>
          <w:i/>
          <w:color w:val="000000" w:themeColor="text1"/>
          <w:lang w:val="en-US"/>
        </w:rPr>
        <w:t>Quarterly Journal of Experimental Psychology, 55B,</w:t>
      </w:r>
      <w:r w:rsidRPr="003C79FB">
        <w:rPr>
          <w:rFonts w:ascii="Times New Roman" w:hAnsi="Times New Roman" w:cs="Times New Roman"/>
          <w:color w:val="000000" w:themeColor="text1"/>
          <w:lang w:val="en-US"/>
        </w:rPr>
        <w:t xml:space="preserve"> 311–329.</w:t>
      </w:r>
      <w:proofErr w:type="gramEnd"/>
    </w:p>
    <w:p w14:paraId="6BA80F8A" w14:textId="77777777" w:rsidR="00D3186C" w:rsidRDefault="00D3186C">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6425D4B" w14:textId="2F6673F8"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Mitchell, C. J., Lovibond, P. F., Minard, E., &amp; Lavis, Y. (2006). Forward blocking in human learning sometimes reflects the failure to encode a cue–outcome relationship. </w:t>
      </w:r>
      <w:proofErr w:type="gramStart"/>
      <w:r w:rsidRPr="009E033D">
        <w:rPr>
          <w:rFonts w:ascii="Times New Roman" w:hAnsi="Times New Roman" w:cs="Times New Roman"/>
          <w:i/>
          <w:iCs/>
          <w:color w:val="000000" w:themeColor="text1"/>
          <w:lang w:val="en-US"/>
        </w:rPr>
        <w:t xml:space="preserve">The Quarterly </w:t>
      </w:r>
      <w:r w:rsidR="00D3186C">
        <w:rPr>
          <w:rFonts w:ascii="Times New Roman" w:hAnsi="Times New Roman" w:cs="Times New Roman"/>
          <w:i/>
          <w:iCs/>
          <w:color w:val="000000" w:themeColor="text1"/>
          <w:lang w:val="en-US"/>
        </w:rPr>
        <w:t>J</w:t>
      </w:r>
      <w:r w:rsidRPr="009E033D">
        <w:rPr>
          <w:rFonts w:ascii="Times New Roman" w:hAnsi="Times New Roman" w:cs="Times New Roman"/>
          <w:i/>
          <w:iCs/>
          <w:color w:val="000000" w:themeColor="text1"/>
          <w:lang w:val="en-US"/>
        </w:rPr>
        <w:t xml:space="preserve">ournal of </w:t>
      </w:r>
      <w:r w:rsidR="00D3186C">
        <w:rPr>
          <w:rFonts w:ascii="Times New Roman" w:hAnsi="Times New Roman" w:cs="Times New Roman"/>
          <w:i/>
          <w:iCs/>
          <w:color w:val="000000" w:themeColor="text1"/>
          <w:lang w:val="en-US"/>
        </w:rPr>
        <w:t>E</w:t>
      </w:r>
      <w:r w:rsidRPr="009E033D">
        <w:rPr>
          <w:rFonts w:ascii="Times New Roman" w:hAnsi="Times New Roman" w:cs="Times New Roman"/>
          <w:i/>
          <w:iCs/>
          <w:color w:val="000000" w:themeColor="text1"/>
          <w:lang w:val="en-US"/>
        </w:rPr>
        <w:t xml:space="preserve">xperimental </w:t>
      </w:r>
      <w:r w:rsidR="00D3186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59</w:t>
      </w:r>
      <w:r w:rsidRPr="009E033D">
        <w:rPr>
          <w:rFonts w:ascii="Times New Roman" w:hAnsi="Times New Roman" w:cs="Times New Roman"/>
          <w:color w:val="000000" w:themeColor="text1"/>
          <w:lang w:val="en-US"/>
        </w:rPr>
        <w:t>, 830-844.</w:t>
      </w:r>
      <w:proofErr w:type="gramEnd"/>
    </w:p>
    <w:p w14:paraId="2B01E914"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3576E26" w14:textId="04C1250F" w:rsidR="00E67EC5" w:rsidRPr="003C4C03"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3C4C03">
        <w:rPr>
          <w:rFonts w:ascii="Times New Roman" w:hAnsi="Times New Roman" w:cs="Times New Roman"/>
          <w:color w:val="000000" w:themeColor="text1"/>
          <w:lang w:val="en-US"/>
        </w:rPr>
        <w:t>Moors, A. (2014). Examining the mapping problem in dual process models. In</w:t>
      </w:r>
      <w:r w:rsidR="003D220C">
        <w:rPr>
          <w:rFonts w:ascii="Times New Roman" w:hAnsi="Times New Roman" w:cs="Times New Roman"/>
          <w:color w:val="000000" w:themeColor="text1"/>
          <w:lang w:val="en-US"/>
        </w:rPr>
        <w:t xml:space="preserve"> J.</w:t>
      </w:r>
      <w:r w:rsidRPr="003C4C03">
        <w:rPr>
          <w:rFonts w:ascii="Times New Roman" w:hAnsi="Times New Roman" w:cs="Times New Roman"/>
          <w:color w:val="000000" w:themeColor="text1"/>
          <w:lang w:val="en-US"/>
        </w:rPr>
        <w:t xml:space="preserve"> Sherman, </w:t>
      </w:r>
      <w:r w:rsidR="003D220C">
        <w:rPr>
          <w:rFonts w:ascii="Times New Roman" w:hAnsi="Times New Roman" w:cs="Times New Roman"/>
          <w:color w:val="000000" w:themeColor="text1"/>
          <w:lang w:val="en-US"/>
        </w:rPr>
        <w:t xml:space="preserve">B. </w:t>
      </w:r>
      <w:r w:rsidRPr="003C4C03">
        <w:rPr>
          <w:rFonts w:ascii="Times New Roman" w:hAnsi="Times New Roman" w:cs="Times New Roman"/>
          <w:color w:val="000000" w:themeColor="text1"/>
          <w:lang w:val="en-US"/>
        </w:rPr>
        <w:t xml:space="preserve">Gawronski </w:t>
      </w:r>
      <w:r w:rsidR="003D220C">
        <w:rPr>
          <w:rFonts w:ascii="Times New Roman" w:hAnsi="Times New Roman" w:cs="Times New Roman"/>
          <w:color w:val="000000" w:themeColor="text1"/>
          <w:lang w:val="en-US"/>
        </w:rPr>
        <w:t xml:space="preserve">&amp; Y. </w:t>
      </w:r>
      <w:r w:rsidRPr="003C4C03">
        <w:rPr>
          <w:rFonts w:ascii="Times New Roman" w:hAnsi="Times New Roman" w:cs="Times New Roman"/>
          <w:color w:val="000000" w:themeColor="text1"/>
          <w:lang w:val="en-US"/>
        </w:rPr>
        <w:t>Trope (Eds.)</w:t>
      </w:r>
      <w:r w:rsidRPr="003C4C03">
        <w:rPr>
          <w:rFonts w:ascii="Times New Roman" w:hAnsi="Times New Roman" w:cs="Times New Roman"/>
          <w:i/>
          <w:iCs/>
          <w:color w:val="000000" w:themeColor="text1"/>
          <w:lang w:val="en-US"/>
        </w:rPr>
        <w:t xml:space="preserve">, Dual process theories of the social </w:t>
      </w:r>
      <w:r w:rsidR="003D220C" w:rsidRPr="003C4C03">
        <w:rPr>
          <w:rFonts w:ascii="Times New Roman" w:hAnsi="Times New Roman" w:cs="Times New Roman"/>
          <w:i/>
          <w:iCs/>
          <w:color w:val="000000" w:themeColor="text1"/>
          <w:lang w:val="en-US"/>
        </w:rPr>
        <w:t>min</w:t>
      </w:r>
      <w:r w:rsidR="003D220C">
        <w:rPr>
          <w:rFonts w:ascii="Times New Roman" w:hAnsi="Times New Roman" w:cs="Times New Roman"/>
          <w:i/>
          <w:iCs/>
          <w:color w:val="000000" w:themeColor="text1"/>
          <w:lang w:val="en-US"/>
        </w:rPr>
        <w:t xml:space="preserve">d </w:t>
      </w:r>
      <w:r w:rsidR="003D220C">
        <w:rPr>
          <w:rFonts w:ascii="Times New Roman" w:hAnsi="Times New Roman" w:cs="Times New Roman"/>
          <w:iCs/>
          <w:color w:val="000000" w:themeColor="text1"/>
          <w:lang w:val="en-US"/>
        </w:rPr>
        <w:t>(pp. 20-34)</w:t>
      </w:r>
      <w:r w:rsidRPr="003C4C03">
        <w:rPr>
          <w:rFonts w:ascii="Times New Roman" w:hAnsi="Times New Roman" w:cs="Times New Roman"/>
          <w:color w:val="000000" w:themeColor="text1"/>
          <w:lang w:val="en-US"/>
        </w:rPr>
        <w:t>. New York: Guilford Press.</w:t>
      </w:r>
    </w:p>
    <w:p w14:paraId="4C295F07"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A2F645C" w14:textId="00B75D1C"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Morís, J., Cobos, P. L., Luque, D., &amp; López, F. J. (2014). Associative repetition priming as a measure of human contingency learning: Evidence of forward and backward blocking. </w:t>
      </w:r>
      <w:r w:rsidRPr="009E033D">
        <w:rPr>
          <w:rFonts w:ascii="Times New Roman" w:hAnsi="Times New Roman" w:cs="Times New Roman"/>
          <w:i/>
          <w:iCs/>
          <w:color w:val="000000" w:themeColor="text1"/>
          <w:lang w:val="en-US"/>
        </w:rPr>
        <w:t>Journal of Experimental Psychology: General</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143</w:t>
      </w:r>
      <w:r w:rsidRPr="009E033D">
        <w:rPr>
          <w:rFonts w:ascii="Times New Roman" w:hAnsi="Times New Roman" w:cs="Times New Roman"/>
          <w:color w:val="000000" w:themeColor="text1"/>
          <w:lang w:val="en-US"/>
        </w:rPr>
        <w:t>, 77.</w:t>
      </w:r>
    </w:p>
    <w:p w14:paraId="372A0EF0"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79DC6884" w14:textId="598A190C" w:rsidR="000033F4" w:rsidRDefault="000033F4">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0033F4">
        <w:rPr>
          <w:rFonts w:ascii="Times New Roman" w:hAnsi="Times New Roman" w:cs="Times New Roman"/>
          <w:color w:val="000000" w:themeColor="text1"/>
          <w:lang w:val="en-US"/>
        </w:rPr>
        <w:t xml:space="preserve">Pearce, J. M., &amp; Hall, G. (1980). A model for Pavlovian learning: variations in the effectiveness of conditioned but not of unconditioned stimuli. </w:t>
      </w:r>
      <w:r w:rsidRPr="000033F4">
        <w:rPr>
          <w:rFonts w:ascii="Times New Roman" w:hAnsi="Times New Roman" w:cs="Times New Roman"/>
          <w:i/>
          <w:iCs/>
          <w:color w:val="000000" w:themeColor="text1"/>
          <w:lang w:val="en-US"/>
        </w:rPr>
        <w:t>Psychological review</w:t>
      </w:r>
      <w:r w:rsidRPr="000033F4">
        <w:rPr>
          <w:rFonts w:ascii="Times New Roman" w:hAnsi="Times New Roman" w:cs="Times New Roman"/>
          <w:color w:val="000000" w:themeColor="text1"/>
          <w:lang w:val="en-US"/>
        </w:rPr>
        <w:t xml:space="preserve">, </w:t>
      </w:r>
      <w:r w:rsidRPr="000033F4">
        <w:rPr>
          <w:rFonts w:ascii="Times New Roman" w:hAnsi="Times New Roman" w:cs="Times New Roman"/>
          <w:i/>
          <w:iCs/>
          <w:color w:val="000000" w:themeColor="text1"/>
          <w:lang w:val="en-US"/>
        </w:rPr>
        <w:t>87</w:t>
      </w:r>
      <w:r w:rsidRPr="000033F4">
        <w:rPr>
          <w:rFonts w:ascii="Times New Roman" w:hAnsi="Times New Roman" w:cs="Times New Roman"/>
          <w:color w:val="000000" w:themeColor="text1"/>
          <w:lang w:val="en-US"/>
        </w:rPr>
        <w:t>, 532</w:t>
      </w:r>
      <w:r w:rsidR="00AC2F9C">
        <w:rPr>
          <w:rFonts w:ascii="Times New Roman" w:hAnsi="Times New Roman" w:cs="Times New Roman"/>
          <w:color w:val="000000" w:themeColor="text1"/>
          <w:lang w:val="en-US"/>
        </w:rPr>
        <w:t>-552</w:t>
      </w:r>
      <w:r w:rsidRPr="000033F4">
        <w:rPr>
          <w:rFonts w:ascii="Times New Roman" w:hAnsi="Times New Roman" w:cs="Times New Roman"/>
          <w:color w:val="000000" w:themeColor="text1"/>
          <w:lang w:val="en-US"/>
        </w:rPr>
        <w:t>.</w:t>
      </w:r>
    </w:p>
    <w:p w14:paraId="6D726B45" w14:textId="77777777" w:rsidR="00AC2F9C" w:rsidRPr="009E033D" w:rsidRDefault="00AC2F9C">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38BEE25" w14:textId="6C09E04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Penn, D. C., &amp; Povinelli, D. J. (2007).</w:t>
      </w:r>
      <w:proofErr w:type="gramEnd"/>
      <w:r w:rsidRPr="009E033D">
        <w:rPr>
          <w:rFonts w:ascii="Times New Roman" w:hAnsi="Times New Roman" w:cs="Times New Roman"/>
          <w:color w:val="000000" w:themeColor="text1"/>
          <w:lang w:val="en-US"/>
        </w:rPr>
        <w:t xml:space="preserve"> Causal cognition in human and nonhuman animals: A comparative, critical review. </w:t>
      </w:r>
      <w:proofErr w:type="gramStart"/>
      <w:r w:rsidRPr="009E033D">
        <w:rPr>
          <w:rFonts w:ascii="Times New Roman" w:hAnsi="Times New Roman" w:cs="Times New Roman"/>
          <w:i/>
          <w:iCs/>
          <w:color w:val="000000" w:themeColor="text1"/>
          <w:lang w:val="en-US"/>
        </w:rPr>
        <w:t>Annu</w:t>
      </w:r>
      <w:r w:rsidR="003D220C">
        <w:rPr>
          <w:rFonts w:ascii="Times New Roman" w:hAnsi="Times New Roman" w:cs="Times New Roman"/>
          <w:i/>
          <w:iCs/>
          <w:color w:val="000000" w:themeColor="text1"/>
          <w:lang w:val="en-US"/>
        </w:rPr>
        <w:t>al</w:t>
      </w:r>
      <w:r w:rsidRPr="009E033D">
        <w:rPr>
          <w:rFonts w:ascii="Times New Roman" w:hAnsi="Times New Roman" w:cs="Times New Roman"/>
          <w:i/>
          <w:iCs/>
          <w:color w:val="000000" w:themeColor="text1"/>
          <w:lang w:val="en-US"/>
        </w:rPr>
        <w:t xml:space="preserve"> Rev</w:t>
      </w:r>
      <w:r w:rsidR="003D220C">
        <w:rPr>
          <w:rFonts w:ascii="Times New Roman" w:hAnsi="Times New Roman" w:cs="Times New Roman"/>
          <w:i/>
          <w:iCs/>
          <w:color w:val="000000" w:themeColor="text1"/>
          <w:lang w:val="en-US"/>
        </w:rPr>
        <w:t>iew of</w:t>
      </w:r>
      <w:r w:rsidRPr="009E033D">
        <w:rPr>
          <w:rFonts w:ascii="Times New Roman" w:hAnsi="Times New Roman" w:cs="Times New Roman"/>
          <w:i/>
          <w:iCs/>
          <w:color w:val="000000" w:themeColor="text1"/>
          <w:lang w:val="en-US"/>
        </w:rPr>
        <w:t xml:space="preserve"> Psychol</w:t>
      </w:r>
      <w:r w:rsidR="003D220C">
        <w:rPr>
          <w:rFonts w:ascii="Times New Roman" w:hAnsi="Times New Roman" w:cs="Times New Roman"/>
          <w:i/>
          <w:iCs/>
          <w:color w:val="000000" w:themeColor="text1"/>
          <w:lang w:val="en-US"/>
        </w:rPr>
        <w:t>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58</w:t>
      </w:r>
      <w:r w:rsidRPr="009E033D">
        <w:rPr>
          <w:rFonts w:ascii="Times New Roman" w:hAnsi="Times New Roman" w:cs="Times New Roman"/>
          <w:color w:val="000000" w:themeColor="text1"/>
          <w:lang w:val="en-US"/>
        </w:rPr>
        <w:t>, 97-118.</w:t>
      </w:r>
      <w:proofErr w:type="gramEnd"/>
    </w:p>
    <w:p w14:paraId="0A3BDCEF"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59767FC" w14:textId="77777777" w:rsidR="00E67EC5" w:rsidRPr="009E033D" w:rsidRDefault="00E67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both"/>
        <w:rPr>
          <w:rFonts w:ascii="Times New Roman" w:hAnsi="Times New Roman" w:cs="Times New Roman"/>
          <w:color w:val="000000" w:themeColor="text1"/>
        </w:rPr>
      </w:pPr>
      <w:r w:rsidRPr="009E033D">
        <w:rPr>
          <w:rFonts w:ascii="Times New Roman" w:hAnsi="Times New Roman" w:cs="Times New Roman"/>
          <w:color w:val="000000" w:themeColor="text1"/>
        </w:rPr>
        <w:t xml:space="preserve">Perruchet, P. (1985). </w:t>
      </w:r>
      <w:proofErr w:type="gramStart"/>
      <w:r w:rsidRPr="009E033D">
        <w:rPr>
          <w:rFonts w:ascii="Times New Roman" w:hAnsi="Times New Roman" w:cs="Times New Roman"/>
          <w:color w:val="000000" w:themeColor="text1"/>
        </w:rPr>
        <w:t>A pitfall for the expectancy theory of human eyelid conditioning.</w:t>
      </w:r>
      <w:proofErr w:type="gramEnd"/>
      <w:r w:rsidRPr="009E033D">
        <w:rPr>
          <w:rFonts w:ascii="Times New Roman" w:hAnsi="Times New Roman" w:cs="Times New Roman"/>
          <w:color w:val="000000" w:themeColor="text1"/>
        </w:rPr>
        <w:t xml:space="preserve"> </w:t>
      </w:r>
      <w:r w:rsidRPr="009E033D">
        <w:rPr>
          <w:rFonts w:ascii="Times New Roman" w:hAnsi="Times New Roman" w:cs="Times New Roman"/>
          <w:i/>
          <w:color w:val="000000" w:themeColor="text1"/>
        </w:rPr>
        <w:t xml:space="preserve">Pavlovian Journal of Biological Science, 20, </w:t>
      </w:r>
      <w:r w:rsidRPr="009E033D">
        <w:rPr>
          <w:rFonts w:ascii="Times New Roman" w:hAnsi="Times New Roman" w:cs="Times New Roman"/>
          <w:color w:val="000000" w:themeColor="text1"/>
        </w:rPr>
        <w:t xml:space="preserve">163–170. </w:t>
      </w:r>
    </w:p>
    <w:p w14:paraId="0C7CFA01"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18FA878" w14:textId="17ACAE72"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Rescorla, R. A., and Wagner, A. R. (1972). A theory of Pavlovian conditioning: </w:t>
      </w:r>
      <w:r w:rsidR="003D220C">
        <w:rPr>
          <w:rFonts w:ascii="Times New Roman" w:hAnsi="Times New Roman" w:cs="Times New Roman"/>
          <w:color w:val="000000" w:themeColor="text1"/>
          <w:lang w:val="en-US"/>
        </w:rPr>
        <w:t>V</w:t>
      </w:r>
      <w:r w:rsidRPr="009E033D">
        <w:rPr>
          <w:rFonts w:ascii="Times New Roman" w:hAnsi="Times New Roman" w:cs="Times New Roman"/>
          <w:color w:val="000000" w:themeColor="text1"/>
          <w:lang w:val="en-US"/>
        </w:rPr>
        <w:t>ariations in the effectiveness of reinforcement and nonreinforcement</w:t>
      </w:r>
      <w:r w:rsidR="003D220C">
        <w:rPr>
          <w:rFonts w:ascii="Times New Roman" w:hAnsi="Times New Roman" w:cs="Times New Roman"/>
          <w:color w:val="000000" w:themeColor="text1"/>
          <w:lang w:val="en-US"/>
        </w:rPr>
        <w:t>. I</w:t>
      </w:r>
      <w:r w:rsidRPr="009E033D">
        <w:rPr>
          <w:rFonts w:ascii="Times New Roman" w:hAnsi="Times New Roman" w:cs="Times New Roman"/>
          <w:color w:val="000000" w:themeColor="text1"/>
          <w:lang w:val="en-US"/>
        </w:rPr>
        <w:t xml:space="preserve">n </w:t>
      </w:r>
      <w:r w:rsidR="003D220C" w:rsidRPr="009E033D">
        <w:rPr>
          <w:rFonts w:ascii="Times New Roman" w:hAnsi="Times New Roman" w:cs="Times New Roman"/>
          <w:color w:val="000000" w:themeColor="text1"/>
          <w:lang w:val="en-US"/>
        </w:rPr>
        <w:t xml:space="preserve">A. H. Black and W. F. Prokasy </w:t>
      </w:r>
      <w:r w:rsidR="003D220C">
        <w:rPr>
          <w:rFonts w:ascii="Times New Roman" w:hAnsi="Times New Roman" w:cs="Times New Roman"/>
          <w:color w:val="000000" w:themeColor="text1"/>
          <w:lang w:val="en-US"/>
        </w:rPr>
        <w:t xml:space="preserve">(Eds.), </w:t>
      </w:r>
      <w:r w:rsidRPr="009E033D">
        <w:rPr>
          <w:rFonts w:ascii="Times New Roman" w:hAnsi="Times New Roman" w:cs="Times New Roman"/>
          <w:i/>
          <w:iCs/>
          <w:color w:val="000000" w:themeColor="text1"/>
          <w:lang w:val="en-US"/>
        </w:rPr>
        <w:t xml:space="preserve">Classical </w:t>
      </w:r>
      <w:r w:rsidR="003D220C">
        <w:rPr>
          <w:rFonts w:ascii="Times New Roman" w:hAnsi="Times New Roman" w:cs="Times New Roman"/>
          <w:i/>
          <w:iCs/>
          <w:color w:val="000000" w:themeColor="text1"/>
          <w:lang w:val="en-US"/>
        </w:rPr>
        <w:t>c</w:t>
      </w:r>
      <w:r w:rsidRPr="009E033D">
        <w:rPr>
          <w:rFonts w:ascii="Times New Roman" w:hAnsi="Times New Roman" w:cs="Times New Roman"/>
          <w:i/>
          <w:iCs/>
          <w:color w:val="000000" w:themeColor="text1"/>
          <w:lang w:val="en-US"/>
        </w:rPr>
        <w:t xml:space="preserve">onditioning II: Current </w:t>
      </w:r>
      <w:r w:rsidR="003D220C">
        <w:rPr>
          <w:rFonts w:ascii="Times New Roman" w:hAnsi="Times New Roman" w:cs="Times New Roman"/>
          <w:i/>
          <w:iCs/>
          <w:color w:val="000000" w:themeColor="text1"/>
          <w:lang w:val="en-US"/>
        </w:rPr>
        <w:t>r</w:t>
      </w:r>
      <w:r w:rsidRPr="009E033D">
        <w:rPr>
          <w:rFonts w:ascii="Times New Roman" w:hAnsi="Times New Roman" w:cs="Times New Roman"/>
          <w:i/>
          <w:iCs/>
          <w:color w:val="000000" w:themeColor="text1"/>
          <w:lang w:val="en-US"/>
        </w:rPr>
        <w:t xml:space="preserve">esearch and </w:t>
      </w:r>
      <w:r w:rsidR="003D220C">
        <w:rPr>
          <w:rFonts w:ascii="Times New Roman" w:hAnsi="Times New Roman" w:cs="Times New Roman"/>
          <w:i/>
          <w:iCs/>
          <w:color w:val="000000" w:themeColor="text1"/>
          <w:lang w:val="en-US"/>
        </w:rPr>
        <w:t>t</w:t>
      </w:r>
      <w:r w:rsidRPr="009E033D">
        <w:rPr>
          <w:rFonts w:ascii="Times New Roman" w:hAnsi="Times New Roman" w:cs="Times New Roman"/>
          <w:i/>
          <w:iCs/>
          <w:color w:val="000000" w:themeColor="text1"/>
          <w:lang w:val="en-US"/>
        </w:rPr>
        <w:t>heory</w:t>
      </w:r>
      <w:r w:rsidRPr="009E033D">
        <w:rPr>
          <w:rFonts w:ascii="Times New Roman" w:hAnsi="Times New Roman" w:cs="Times New Roman"/>
          <w:color w:val="000000" w:themeColor="text1"/>
          <w:lang w:val="en-US"/>
        </w:rPr>
        <w:t xml:space="preserve"> </w:t>
      </w:r>
      <w:r w:rsidR="003D220C">
        <w:rPr>
          <w:rFonts w:ascii="Times New Roman" w:hAnsi="Times New Roman" w:cs="Times New Roman"/>
          <w:color w:val="000000" w:themeColor="text1"/>
          <w:lang w:val="en-US"/>
        </w:rPr>
        <w:t xml:space="preserve">(pp. 64-99). </w:t>
      </w:r>
      <w:r w:rsidRPr="009E033D">
        <w:rPr>
          <w:rFonts w:ascii="Times New Roman" w:hAnsi="Times New Roman" w:cs="Times New Roman"/>
          <w:color w:val="000000" w:themeColor="text1"/>
          <w:lang w:val="en-US"/>
        </w:rPr>
        <w:t>New York: Appleton-Century-Crofts)</w:t>
      </w:r>
      <w:r w:rsidR="003D220C">
        <w:rPr>
          <w:rFonts w:ascii="Times New Roman" w:hAnsi="Times New Roman" w:cs="Times New Roman"/>
          <w:color w:val="000000" w:themeColor="text1"/>
          <w:lang w:val="en-US"/>
        </w:rPr>
        <w:t>.</w:t>
      </w:r>
    </w:p>
    <w:p w14:paraId="6F3ECE98"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788969A" w14:textId="43E30F24"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Rips, L. J. (1994).</w:t>
      </w:r>
      <w:proofErr w:type="gramEnd"/>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 xml:space="preserve">The </w:t>
      </w:r>
      <w:r w:rsidR="003D220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 xml:space="preserve">sychology of </w:t>
      </w:r>
      <w:r w:rsidR="003D220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 xml:space="preserve">roof: Deductive </w:t>
      </w:r>
      <w:r w:rsidR="003D220C">
        <w:rPr>
          <w:rFonts w:ascii="Times New Roman" w:hAnsi="Times New Roman" w:cs="Times New Roman"/>
          <w:i/>
          <w:iCs/>
          <w:color w:val="000000" w:themeColor="text1"/>
          <w:lang w:val="en-US"/>
        </w:rPr>
        <w:t>r</w:t>
      </w:r>
      <w:r w:rsidRPr="009E033D">
        <w:rPr>
          <w:rFonts w:ascii="Times New Roman" w:hAnsi="Times New Roman" w:cs="Times New Roman"/>
          <w:i/>
          <w:iCs/>
          <w:color w:val="000000" w:themeColor="text1"/>
          <w:lang w:val="en-US"/>
        </w:rPr>
        <w:t xml:space="preserve">easoning in </w:t>
      </w:r>
      <w:r w:rsidR="003D220C">
        <w:rPr>
          <w:rFonts w:ascii="Times New Roman" w:hAnsi="Times New Roman" w:cs="Times New Roman"/>
          <w:i/>
          <w:iCs/>
          <w:color w:val="000000" w:themeColor="text1"/>
          <w:lang w:val="en-US"/>
        </w:rPr>
        <w:t>h</w:t>
      </w:r>
      <w:r w:rsidRPr="009E033D">
        <w:rPr>
          <w:rFonts w:ascii="Times New Roman" w:hAnsi="Times New Roman" w:cs="Times New Roman"/>
          <w:i/>
          <w:iCs/>
          <w:color w:val="000000" w:themeColor="text1"/>
          <w:lang w:val="en-US"/>
        </w:rPr>
        <w:t xml:space="preserve">uman </w:t>
      </w:r>
      <w:r w:rsidR="003D220C">
        <w:rPr>
          <w:rFonts w:ascii="Times New Roman" w:hAnsi="Times New Roman" w:cs="Times New Roman"/>
          <w:i/>
          <w:iCs/>
          <w:color w:val="000000" w:themeColor="text1"/>
          <w:lang w:val="en-US"/>
        </w:rPr>
        <w:t>t</w:t>
      </w:r>
      <w:r w:rsidRPr="009E033D">
        <w:rPr>
          <w:rFonts w:ascii="Times New Roman" w:hAnsi="Times New Roman" w:cs="Times New Roman"/>
          <w:i/>
          <w:iCs/>
          <w:color w:val="000000" w:themeColor="text1"/>
          <w:lang w:val="en-US"/>
        </w:rPr>
        <w:t>hinking</w:t>
      </w:r>
      <w:r w:rsidRPr="009E033D">
        <w:rPr>
          <w:rFonts w:ascii="Times New Roman" w:hAnsi="Times New Roman" w:cs="Times New Roman"/>
          <w:color w:val="000000" w:themeColor="text1"/>
          <w:lang w:val="en-US"/>
        </w:rPr>
        <w:t xml:space="preserve">. Cambridge, MA: MIT Press. </w:t>
      </w:r>
    </w:p>
    <w:p w14:paraId="2E0675AD"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48DD3E9F" w14:textId="78C8A95F"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Shanks, D. R. (2007).</w:t>
      </w:r>
      <w:proofErr w:type="gramEnd"/>
      <w:r w:rsidRPr="009E033D">
        <w:rPr>
          <w:rFonts w:ascii="Times New Roman" w:hAnsi="Times New Roman" w:cs="Times New Roman"/>
          <w:color w:val="000000" w:themeColor="text1"/>
          <w:lang w:val="en-US"/>
        </w:rPr>
        <w:t xml:space="preserve"> Associationism and cognition: Human contingency learning at 25. </w:t>
      </w:r>
      <w:proofErr w:type="gramStart"/>
      <w:r w:rsidRPr="009E033D">
        <w:rPr>
          <w:rFonts w:ascii="Times New Roman" w:hAnsi="Times New Roman" w:cs="Times New Roman"/>
          <w:i/>
          <w:iCs/>
          <w:color w:val="000000" w:themeColor="text1"/>
          <w:lang w:val="en-US"/>
        </w:rPr>
        <w:t>The Quarterly Journal of Experimental Psychology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60</w:t>
      </w:r>
      <w:r w:rsidRPr="009E033D">
        <w:rPr>
          <w:rFonts w:ascii="Times New Roman" w:hAnsi="Times New Roman" w:cs="Times New Roman"/>
          <w:color w:val="000000" w:themeColor="text1"/>
          <w:lang w:val="en-US"/>
        </w:rPr>
        <w:t>, 291-309.</w:t>
      </w:r>
      <w:proofErr w:type="gramEnd"/>
    </w:p>
    <w:p w14:paraId="6AB82C41"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3686B94B" w14:textId="10BC95DA"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Shanks, D. R. (2010).</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Learning: From association to cognition.</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 xml:space="preserve">Annual </w:t>
      </w:r>
      <w:r w:rsidR="003D220C">
        <w:rPr>
          <w:rFonts w:ascii="Times New Roman" w:hAnsi="Times New Roman" w:cs="Times New Roman"/>
          <w:i/>
          <w:iCs/>
          <w:color w:val="000000" w:themeColor="text1"/>
          <w:lang w:val="en-US"/>
        </w:rPr>
        <w:t>R</w:t>
      </w:r>
      <w:r w:rsidRPr="009E033D">
        <w:rPr>
          <w:rFonts w:ascii="Times New Roman" w:hAnsi="Times New Roman" w:cs="Times New Roman"/>
          <w:i/>
          <w:iCs/>
          <w:color w:val="000000" w:themeColor="text1"/>
          <w:lang w:val="en-US"/>
        </w:rPr>
        <w:t xml:space="preserve">eview of </w:t>
      </w:r>
      <w:r w:rsidR="003D220C">
        <w:rPr>
          <w:rFonts w:ascii="Times New Roman" w:hAnsi="Times New Roman" w:cs="Times New Roman"/>
          <w:i/>
          <w:iCs/>
          <w:color w:val="000000" w:themeColor="text1"/>
          <w:lang w:val="en-US"/>
        </w:rPr>
        <w:t>P</w:t>
      </w:r>
      <w:r w:rsidRPr="009E033D">
        <w:rPr>
          <w:rFonts w:ascii="Times New Roman" w:hAnsi="Times New Roman" w:cs="Times New Roman"/>
          <w:i/>
          <w:iCs/>
          <w:color w:val="000000" w:themeColor="text1"/>
          <w:lang w:val="en-US"/>
        </w:rPr>
        <w:t>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61</w:t>
      </w:r>
      <w:r w:rsidRPr="009E033D">
        <w:rPr>
          <w:rFonts w:ascii="Times New Roman" w:hAnsi="Times New Roman" w:cs="Times New Roman"/>
          <w:color w:val="000000" w:themeColor="text1"/>
          <w:lang w:val="en-US"/>
        </w:rPr>
        <w:t>, 273-301.</w:t>
      </w:r>
      <w:proofErr w:type="gramEnd"/>
    </w:p>
    <w:p w14:paraId="697F3980"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50CDD9BC" w14:textId="2DCD9613"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lastRenderedPageBreak/>
        <w:t>Simms, V., McCormack, T., &amp; Beckers, T. (2012).</w:t>
      </w:r>
      <w:proofErr w:type="gramEnd"/>
      <w:r w:rsidRPr="009E033D">
        <w:rPr>
          <w:rFonts w:ascii="Times New Roman" w:hAnsi="Times New Roman" w:cs="Times New Roman"/>
          <w:color w:val="000000" w:themeColor="text1"/>
          <w:lang w:val="en-US"/>
        </w:rPr>
        <w:t xml:space="preserve"> Additivity pretraining and cue competition effects: Developmental evidence for a reasoning-based account of causal learning. </w:t>
      </w:r>
      <w:r w:rsidRPr="009E033D">
        <w:rPr>
          <w:rFonts w:ascii="Times New Roman" w:hAnsi="Times New Roman" w:cs="Times New Roman"/>
          <w:i/>
          <w:iCs/>
          <w:color w:val="000000" w:themeColor="text1"/>
          <w:lang w:val="en-US"/>
        </w:rPr>
        <w:t>Journal of Experimental Psychology: Animal Behavior Processes</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38</w:t>
      </w:r>
      <w:r w:rsidRPr="009E033D">
        <w:rPr>
          <w:rFonts w:ascii="Times New Roman" w:hAnsi="Times New Roman" w:cs="Times New Roman"/>
          <w:color w:val="000000" w:themeColor="text1"/>
          <w:lang w:val="en-US"/>
        </w:rPr>
        <w:t>, 180</w:t>
      </w:r>
      <w:r>
        <w:rPr>
          <w:rFonts w:ascii="Times New Roman" w:hAnsi="Times New Roman" w:cs="Times New Roman"/>
          <w:color w:val="000000" w:themeColor="text1"/>
          <w:lang w:val="en-US"/>
        </w:rPr>
        <w:t>-190</w:t>
      </w:r>
      <w:r w:rsidRPr="009E033D">
        <w:rPr>
          <w:rFonts w:ascii="Times New Roman" w:hAnsi="Times New Roman" w:cs="Times New Roman"/>
          <w:color w:val="000000" w:themeColor="text1"/>
          <w:lang w:val="en-US"/>
        </w:rPr>
        <w:t>.</w:t>
      </w:r>
    </w:p>
    <w:p w14:paraId="0426F344"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654F35BE" w14:textId="4303347D" w:rsidR="00E67EC5" w:rsidRPr="009E033D" w:rsidRDefault="00E67EC5">
      <w:pPr>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Toms, M., Morris, N., &amp; Ward, D. (1993).</w:t>
      </w:r>
      <w:proofErr w:type="gramEnd"/>
      <w:r w:rsidRPr="009E033D">
        <w:rPr>
          <w:rFonts w:ascii="Times New Roman" w:hAnsi="Times New Roman" w:cs="Times New Roman"/>
          <w:color w:val="000000" w:themeColor="text1"/>
          <w:lang w:val="en-US"/>
        </w:rPr>
        <w:t xml:space="preserve"> Working memory and conditional reasoning. </w:t>
      </w:r>
      <w:proofErr w:type="gramStart"/>
      <w:r w:rsidRPr="009E033D">
        <w:rPr>
          <w:rFonts w:ascii="Times New Roman" w:hAnsi="Times New Roman" w:cs="Times New Roman"/>
          <w:i/>
          <w:iCs/>
          <w:color w:val="000000" w:themeColor="text1"/>
          <w:lang w:val="en-US"/>
        </w:rPr>
        <w:t>The Quarterly Journal of Experimental Psychology</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46</w:t>
      </w:r>
      <w:r w:rsidRPr="009E033D">
        <w:rPr>
          <w:rFonts w:ascii="Times New Roman" w:hAnsi="Times New Roman" w:cs="Times New Roman"/>
          <w:color w:val="000000" w:themeColor="text1"/>
          <w:lang w:val="en-US"/>
        </w:rPr>
        <w:t>, 679-699.</w:t>
      </w:r>
      <w:proofErr w:type="gramEnd"/>
    </w:p>
    <w:p w14:paraId="2ACDA326" w14:textId="77777777" w:rsidR="00E67EC5" w:rsidRPr="009E033D" w:rsidRDefault="00E67EC5">
      <w:pPr>
        <w:spacing w:line="480" w:lineRule="auto"/>
        <w:jc w:val="both"/>
        <w:rPr>
          <w:rFonts w:ascii="Times New Roman" w:hAnsi="Times New Roman" w:cs="Times New Roman"/>
          <w:color w:val="000000" w:themeColor="text1"/>
          <w:lang w:val="en-US"/>
        </w:rPr>
      </w:pPr>
    </w:p>
    <w:p w14:paraId="2DF8BC93" w14:textId="77777777" w:rsidR="00E67EC5" w:rsidRPr="009E033D"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Van Hamme, L. J., &amp; Wasserman, E. A. (1994). Cue competition in causality judgments: The role of nonpresentation of compound stimulus elements. </w:t>
      </w:r>
      <w:r w:rsidRPr="009E033D">
        <w:rPr>
          <w:rFonts w:ascii="Times New Roman" w:hAnsi="Times New Roman" w:cs="Times New Roman"/>
          <w:i/>
          <w:iCs/>
          <w:color w:val="000000" w:themeColor="text1"/>
          <w:lang w:val="en-US"/>
        </w:rPr>
        <w:t>Learning and Motivation, 25</w:t>
      </w:r>
      <w:r w:rsidRPr="009E033D">
        <w:rPr>
          <w:rFonts w:ascii="Times New Roman" w:hAnsi="Times New Roman" w:cs="Times New Roman"/>
          <w:color w:val="000000" w:themeColor="text1"/>
          <w:lang w:val="en-US"/>
        </w:rPr>
        <w:t xml:space="preserve">, 127–151. </w:t>
      </w:r>
    </w:p>
    <w:p w14:paraId="3A673017" w14:textId="77777777" w:rsidR="00E67EC5" w:rsidRPr="009E033D" w:rsidRDefault="00E67EC5">
      <w:pPr>
        <w:spacing w:line="480" w:lineRule="auto"/>
        <w:jc w:val="both"/>
        <w:rPr>
          <w:rFonts w:ascii="Times New Roman" w:hAnsi="Times New Roman" w:cs="Times New Roman"/>
          <w:color w:val="000000" w:themeColor="text1"/>
          <w:lang w:val="en-US"/>
        </w:rPr>
      </w:pPr>
    </w:p>
    <w:p w14:paraId="23ACB048" w14:textId="6D01743A" w:rsidR="00E67EC5" w:rsidRPr="009E033D" w:rsidRDefault="00E67EC5">
      <w:pPr>
        <w:spacing w:line="480" w:lineRule="auto"/>
        <w:jc w:val="both"/>
        <w:rPr>
          <w:rFonts w:ascii="Times New Roman" w:hAnsi="Times New Roman" w:cs="Times New Roman"/>
          <w:color w:val="000000" w:themeColor="text1"/>
          <w:lang w:val="en-US"/>
        </w:rPr>
      </w:pPr>
      <w:proofErr w:type="gramStart"/>
      <w:r w:rsidRPr="009E033D">
        <w:rPr>
          <w:rFonts w:ascii="Times New Roman" w:hAnsi="Times New Roman" w:cs="Times New Roman"/>
          <w:color w:val="000000" w:themeColor="text1"/>
          <w:lang w:val="en-US"/>
        </w:rPr>
        <w:t>Vandorpe, S., De Houwer, J., &amp; Beckers, T. (2005).</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color w:val="000000" w:themeColor="text1"/>
          <w:lang w:val="en-US"/>
        </w:rPr>
        <w:t>Further evidence for the role of inferential reasoning in forward blocking.</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Memory &amp; Cognition</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33</w:t>
      </w:r>
      <w:r w:rsidRPr="009E033D">
        <w:rPr>
          <w:rFonts w:ascii="Times New Roman" w:hAnsi="Times New Roman" w:cs="Times New Roman"/>
          <w:color w:val="000000" w:themeColor="text1"/>
          <w:lang w:val="en-US"/>
        </w:rPr>
        <w:t>, 1047-1056.</w:t>
      </w:r>
      <w:proofErr w:type="gramEnd"/>
    </w:p>
    <w:p w14:paraId="32F39066" w14:textId="77777777" w:rsidR="00E67EC5" w:rsidRDefault="00E67EC5">
      <w:pPr>
        <w:spacing w:line="480" w:lineRule="auto"/>
        <w:jc w:val="both"/>
        <w:rPr>
          <w:rFonts w:ascii="Times New Roman" w:hAnsi="Times New Roman" w:cs="Times New Roman"/>
          <w:color w:val="000000" w:themeColor="text1"/>
          <w:lang w:val="en-US"/>
        </w:rPr>
      </w:pPr>
    </w:p>
    <w:p w14:paraId="3FC0C28B" w14:textId="4ACC1250" w:rsidR="00D3186C" w:rsidRPr="003C79FB" w:rsidRDefault="00D3186C">
      <w:pPr>
        <w:spacing w:line="480" w:lineRule="auto"/>
        <w:jc w:val="both"/>
        <w:rPr>
          <w:rFonts w:ascii="Times New Roman" w:hAnsi="Times New Roman" w:cs="Times New Roman"/>
          <w:color w:val="000000" w:themeColor="text1"/>
          <w:lang w:val="en-US"/>
        </w:rPr>
      </w:pPr>
      <w:proofErr w:type="gramStart"/>
      <w:r w:rsidRPr="003C79FB">
        <w:rPr>
          <w:rFonts w:ascii="Times New Roman" w:hAnsi="Times New Roman" w:cs="Times New Roman"/>
          <w:color w:val="000000" w:themeColor="text1"/>
          <w:lang w:val="en-US"/>
        </w:rPr>
        <w:t>Vandorpe, S., De Houwer, J., &amp; Beckers, T. (2007).</w:t>
      </w:r>
      <w:proofErr w:type="gramEnd"/>
      <w:r w:rsidRPr="003C79FB">
        <w:rPr>
          <w:rFonts w:ascii="Times New Roman" w:hAnsi="Times New Roman" w:cs="Times New Roman"/>
          <w:color w:val="000000" w:themeColor="text1"/>
          <w:lang w:val="en-US"/>
        </w:rPr>
        <w:t xml:space="preserve"> Outcome maximality and additivity training also influence cue competition in causal learning when learning involves many cues and events. </w:t>
      </w:r>
      <w:proofErr w:type="gramStart"/>
      <w:r w:rsidRPr="003C79FB">
        <w:rPr>
          <w:rFonts w:ascii="Times New Roman" w:hAnsi="Times New Roman" w:cs="Times New Roman"/>
          <w:i/>
          <w:iCs/>
          <w:color w:val="000000" w:themeColor="text1"/>
          <w:lang w:val="en-US"/>
        </w:rPr>
        <w:t xml:space="preserve">The Quarterly Journal of Experimental Psychology, 60, </w:t>
      </w:r>
      <w:r w:rsidRPr="003C79FB">
        <w:rPr>
          <w:rFonts w:ascii="Times New Roman" w:hAnsi="Times New Roman" w:cs="Times New Roman"/>
          <w:color w:val="000000" w:themeColor="text1"/>
          <w:lang w:val="en-US"/>
        </w:rPr>
        <w:t>356-368.</w:t>
      </w:r>
      <w:proofErr w:type="gramEnd"/>
    </w:p>
    <w:p w14:paraId="72A5E4CC" w14:textId="77777777" w:rsidR="00D3186C" w:rsidRPr="009E033D" w:rsidRDefault="00D3186C">
      <w:pPr>
        <w:spacing w:line="480" w:lineRule="auto"/>
        <w:jc w:val="both"/>
        <w:rPr>
          <w:rFonts w:ascii="Times New Roman" w:hAnsi="Times New Roman" w:cs="Times New Roman"/>
          <w:color w:val="000000" w:themeColor="text1"/>
          <w:lang w:val="en-US"/>
        </w:rPr>
      </w:pPr>
    </w:p>
    <w:p w14:paraId="44F77584" w14:textId="77777777" w:rsidR="00E67EC5" w:rsidRDefault="00E67EC5">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Wagner, A. R. (1981). SOP: A model of automatic memory processing in animal behavior. In N. E. Spear &amp; R. R. Miller (Eds.), </w:t>
      </w:r>
      <w:r w:rsidRPr="009E033D">
        <w:rPr>
          <w:rFonts w:ascii="Times New Roman" w:hAnsi="Times New Roman" w:cs="Times New Roman"/>
          <w:i/>
          <w:iCs/>
          <w:color w:val="000000" w:themeColor="text1"/>
          <w:lang w:val="en-US"/>
        </w:rPr>
        <w:t xml:space="preserve">Information processing in animals: Memory mechanisms </w:t>
      </w:r>
      <w:r w:rsidRPr="009E033D">
        <w:rPr>
          <w:rFonts w:ascii="Times New Roman" w:hAnsi="Times New Roman" w:cs="Times New Roman"/>
          <w:color w:val="000000" w:themeColor="text1"/>
          <w:lang w:val="en-US"/>
        </w:rPr>
        <w:t>(pp. 5–47). Hillsdale, NJ: Erlbaum</w:t>
      </w:r>
      <w:proofErr w:type="gramStart"/>
      <w:r w:rsidRPr="009E033D">
        <w:rPr>
          <w:rFonts w:ascii="Times New Roman" w:hAnsi="Times New Roman" w:cs="Times New Roman"/>
          <w:color w:val="000000" w:themeColor="text1"/>
          <w:lang w:val="en-US"/>
        </w:rPr>
        <w:t>. </w:t>
      </w:r>
      <w:proofErr w:type="gramEnd"/>
    </w:p>
    <w:p w14:paraId="267C1ADA" w14:textId="77777777" w:rsidR="005E1198" w:rsidRDefault="005E1198">
      <w:pPr>
        <w:widowControl w:val="0"/>
        <w:autoSpaceDE w:val="0"/>
        <w:autoSpaceDN w:val="0"/>
        <w:adjustRightInd w:val="0"/>
        <w:spacing w:line="480" w:lineRule="auto"/>
        <w:jc w:val="both"/>
        <w:rPr>
          <w:rFonts w:ascii="Times New Roman" w:hAnsi="Times New Roman" w:cs="Times New Roman"/>
          <w:color w:val="000000" w:themeColor="text1"/>
          <w:lang w:val="en-US"/>
        </w:rPr>
      </w:pPr>
    </w:p>
    <w:p w14:paraId="021EDDF0" w14:textId="5A1B6177" w:rsidR="005E1198" w:rsidRPr="009E033D" w:rsidRDefault="005E1198">
      <w:pPr>
        <w:widowControl w:val="0"/>
        <w:autoSpaceDE w:val="0"/>
        <w:autoSpaceDN w:val="0"/>
        <w:adjustRightInd w:val="0"/>
        <w:spacing w:line="480" w:lineRule="auto"/>
        <w:jc w:val="both"/>
        <w:rPr>
          <w:rFonts w:ascii="Times New Roman" w:hAnsi="Times New Roman" w:cs="Times New Roman"/>
          <w:color w:val="000000" w:themeColor="text1"/>
          <w:lang w:val="en-US"/>
        </w:rPr>
      </w:pPr>
      <w:proofErr w:type="gramStart"/>
      <w:r w:rsidRPr="005E1198">
        <w:rPr>
          <w:rFonts w:ascii="Times New Roman" w:hAnsi="Times New Roman" w:cs="Times New Roman"/>
          <w:color w:val="000000" w:themeColor="text1"/>
          <w:lang w:val="en-US"/>
        </w:rPr>
        <w:t>Waldmann, M. R. (2000).</w:t>
      </w:r>
      <w:proofErr w:type="gramEnd"/>
      <w:r w:rsidRPr="005E1198">
        <w:rPr>
          <w:rFonts w:ascii="Times New Roman" w:hAnsi="Times New Roman" w:cs="Times New Roman"/>
          <w:color w:val="000000" w:themeColor="text1"/>
          <w:lang w:val="en-US"/>
        </w:rPr>
        <w:t xml:space="preserve"> Competition among causes but not effects in predictive and diagnostic learning. </w:t>
      </w:r>
      <w:r w:rsidRPr="005E1198">
        <w:rPr>
          <w:rFonts w:ascii="Times New Roman" w:hAnsi="Times New Roman" w:cs="Times New Roman"/>
          <w:i/>
          <w:iCs/>
          <w:color w:val="000000" w:themeColor="text1"/>
          <w:lang w:val="en-US"/>
        </w:rPr>
        <w:t>Journal of Experimental Psychology: Learning, Memory, and Cognition</w:t>
      </w:r>
      <w:r w:rsidRPr="005E1198">
        <w:rPr>
          <w:rFonts w:ascii="Times New Roman" w:hAnsi="Times New Roman" w:cs="Times New Roman"/>
          <w:color w:val="000000" w:themeColor="text1"/>
          <w:lang w:val="en-US"/>
        </w:rPr>
        <w:t xml:space="preserve">, </w:t>
      </w:r>
      <w:r w:rsidRPr="005E1198">
        <w:rPr>
          <w:rFonts w:ascii="Times New Roman" w:hAnsi="Times New Roman" w:cs="Times New Roman"/>
          <w:i/>
          <w:iCs/>
          <w:color w:val="000000" w:themeColor="text1"/>
          <w:lang w:val="en-US"/>
        </w:rPr>
        <w:t>26</w:t>
      </w:r>
      <w:r w:rsidRPr="005E1198">
        <w:rPr>
          <w:rFonts w:ascii="Times New Roman" w:hAnsi="Times New Roman" w:cs="Times New Roman"/>
          <w:color w:val="000000" w:themeColor="text1"/>
          <w:lang w:val="en-US"/>
        </w:rPr>
        <w:t>, 53</w:t>
      </w:r>
      <w:r>
        <w:rPr>
          <w:rFonts w:ascii="Times New Roman" w:hAnsi="Times New Roman" w:cs="Times New Roman"/>
          <w:color w:val="000000" w:themeColor="text1"/>
          <w:lang w:val="en-US"/>
        </w:rPr>
        <w:t>-76</w:t>
      </w:r>
      <w:r w:rsidRPr="005E1198">
        <w:rPr>
          <w:rFonts w:ascii="Times New Roman" w:hAnsi="Times New Roman" w:cs="Times New Roman"/>
          <w:color w:val="000000" w:themeColor="text1"/>
          <w:lang w:val="en-US"/>
        </w:rPr>
        <w:t>.</w:t>
      </w:r>
    </w:p>
    <w:p w14:paraId="64642856" w14:textId="77777777" w:rsidR="00E67EC5" w:rsidRPr="009E033D" w:rsidRDefault="00E67EC5">
      <w:pPr>
        <w:spacing w:line="480" w:lineRule="auto"/>
        <w:jc w:val="both"/>
        <w:rPr>
          <w:rFonts w:ascii="Times New Roman" w:hAnsi="Times New Roman" w:cs="Times New Roman"/>
          <w:color w:val="000000" w:themeColor="text1"/>
          <w:lang w:val="en-US"/>
        </w:rPr>
      </w:pPr>
    </w:p>
    <w:p w14:paraId="716C4DD8" w14:textId="6BD4C696" w:rsidR="00E67EC5" w:rsidRPr="009E033D" w:rsidRDefault="00E67EC5">
      <w:pPr>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Waldmann, M. R., &amp; Walker, J. M. (2005). </w:t>
      </w:r>
      <w:proofErr w:type="gramStart"/>
      <w:r w:rsidRPr="009E033D">
        <w:rPr>
          <w:rFonts w:ascii="Times New Roman" w:hAnsi="Times New Roman" w:cs="Times New Roman"/>
          <w:color w:val="000000" w:themeColor="text1"/>
          <w:lang w:val="en-US"/>
        </w:rPr>
        <w:t>Competence and performance in causal learning.</w:t>
      </w:r>
      <w:proofErr w:type="gramEnd"/>
      <w:r w:rsidRPr="009E033D">
        <w:rPr>
          <w:rFonts w:ascii="Times New Roman" w:hAnsi="Times New Roman" w:cs="Times New Roman"/>
          <w:color w:val="000000" w:themeColor="text1"/>
          <w:lang w:val="en-US"/>
        </w:rPr>
        <w:t xml:space="preserve"> </w:t>
      </w:r>
      <w:proofErr w:type="gramStart"/>
      <w:r w:rsidRPr="009E033D">
        <w:rPr>
          <w:rFonts w:ascii="Times New Roman" w:hAnsi="Times New Roman" w:cs="Times New Roman"/>
          <w:i/>
          <w:iCs/>
          <w:color w:val="000000" w:themeColor="text1"/>
          <w:lang w:val="en-US"/>
        </w:rPr>
        <w:t>Learning &amp; Behavior</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33</w:t>
      </w:r>
      <w:r w:rsidRPr="009E033D">
        <w:rPr>
          <w:rFonts w:ascii="Times New Roman" w:hAnsi="Times New Roman" w:cs="Times New Roman"/>
          <w:color w:val="000000" w:themeColor="text1"/>
          <w:lang w:val="en-US"/>
        </w:rPr>
        <w:t>, 211-229.</w:t>
      </w:r>
      <w:proofErr w:type="gramEnd"/>
    </w:p>
    <w:p w14:paraId="62F3592B" w14:textId="77777777" w:rsidR="00E67EC5" w:rsidRPr="009E033D" w:rsidRDefault="00E67EC5">
      <w:pPr>
        <w:spacing w:line="480" w:lineRule="auto"/>
        <w:jc w:val="both"/>
        <w:rPr>
          <w:rFonts w:ascii="Times New Roman" w:hAnsi="Times New Roman" w:cs="Times New Roman"/>
          <w:color w:val="000000" w:themeColor="text1"/>
          <w:lang w:val="en-US"/>
        </w:rPr>
      </w:pPr>
    </w:p>
    <w:p w14:paraId="2CB0B0A5" w14:textId="5CD34986" w:rsidR="00E67EC5" w:rsidRPr="009E033D" w:rsidRDefault="00E67EC5">
      <w:pPr>
        <w:spacing w:line="480" w:lineRule="auto"/>
        <w:jc w:val="both"/>
        <w:rPr>
          <w:rFonts w:ascii="Times New Roman" w:hAnsi="Times New Roman" w:cs="Times New Roman"/>
          <w:color w:val="000000" w:themeColor="text1"/>
          <w:lang w:val="en-US"/>
        </w:rPr>
      </w:pPr>
      <w:r w:rsidRPr="009E033D">
        <w:rPr>
          <w:rFonts w:ascii="Times New Roman" w:hAnsi="Times New Roman" w:cs="Times New Roman"/>
          <w:color w:val="000000" w:themeColor="text1"/>
          <w:lang w:val="en-US"/>
        </w:rPr>
        <w:t xml:space="preserve">Wills, A. J., Lavric, A., Croft, G. S., &amp; Hodgson, T. L. (2007). Predictive learning, prediction errors, and attention: Evidence from event-related potentials and eye tracking. </w:t>
      </w:r>
      <w:proofErr w:type="gramStart"/>
      <w:r w:rsidRPr="009E033D">
        <w:rPr>
          <w:rFonts w:ascii="Times New Roman" w:hAnsi="Times New Roman" w:cs="Times New Roman"/>
          <w:i/>
          <w:iCs/>
          <w:color w:val="000000" w:themeColor="text1"/>
          <w:lang w:val="en-US"/>
        </w:rPr>
        <w:t>Journal of Cognitive Neuroscience</w:t>
      </w:r>
      <w:r w:rsidRPr="009E033D">
        <w:rPr>
          <w:rFonts w:ascii="Times New Roman" w:hAnsi="Times New Roman" w:cs="Times New Roman"/>
          <w:color w:val="000000" w:themeColor="text1"/>
          <w:lang w:val="en-US"/>
        </w:rPr>
        <w:t xml:space="preserve">, </w:t>
      </w:r>
      <w:r w:rsidRPr="009E033D">
        <w:rPr>
          <w:rFonts w:ascii="Times New Roman" w:hAnsi="Times New Roman" w:cs="Times New Roman"/>
          <w:i/>
          <w:iCs/>
          <w:color w:val="000000" w:themeColor="text1"/>
          <w:lang w:val="en-US"/>
        </w:rPr>
        <w:t>19</w:t>
      </w:r>
      <w:r w:rsidRPr="009E033D">
        <w:rPr>
          <w:rFonts w:ascii="Times New Roman" w:hAnsi="Times New Roman" w:cs="Times New Roman"/>
          <w:color w:val="000000" w:themeColor="text1"/>
          <w:lang w:val="en-US"/>
        </w:rPr>
        <w:t>, 843-854.</w:t>
      </w:r>
      <w:proofErr w:type="gramEnd"/>
    </w:p>
    <w:p w14:paraId="1175849C" w14:textId="77777777" w:rsidR="00E67EC5" w:rsidRPr="009E033D" w:rsidRDefault="00E67EC5">
      <w:pPr>
        <w:spacing w:line="480" w:lineRule="auto"/>
        <w:jc w:val="both"/>
        <w:rPr>
          <w:rFonts w:ascii="Times New Roman" w:hAnsi="Times New Roman" w:cs="Times New Roman"/>
          <w:color w:val="000000" w:themeColor="text1"/>
          <w:lang w:val="en-US"/>
        </w:rPr>
      </w:pPr>
    </w:p>
    <w:p w14:paraId="27F1778F" w14:textId="382DD950" w:rsidR="00CD10AF" w:rsidRPr="002737E3" w:rsidRDefault="00E67EC5">
      <w:pPr>
        <w:pStyle w:val="Vrijevorm"/>
        <w:spacing w:line="480" w:lineRule="auto"/>
        <w:jc w:val="both"/>
        <w:rPr>
          <w:rFonts w:ascii="Times New Roman" w:hAnsi="Times New Roman"/>
          <w:color w:val="000000" w:themeColor="text1"/>
          <w:szCs w:val="24"/>
        </w:rPr>
      </w:pPr>
      <w:r w:rsidRPr="00E62D37">
        <w:rPr>
          <w:rFonts w:ascii="Times New Roman" w:hAnsi="Times New Roman"/>
          <w:color w:val="000000" w:themeColor="text1"/>
          <w:szCs w:val="24"/>
          <w:lang w:val="en-US"/>
        </w:rPr>
        <w:t xml:space="preserve">Zanon, R., De Houwer, J., &amp; Gast, A., &amp; Smith, C. (in press). When does relational information influence evaluative conditioning? </w:t>
      </w:r>
      <w:r w:rsidRPr="009E033D">
        <w:rPr>
          <w:rFonts w:ascii="Times New Roman" w:hAnsi="Times New Roman"/>
          <w:i/>
          <w:color w:val="000000" w:themeColor="text1"/>
          <w:szCs w:val="24"/>
        </w:rPr>
        <w:t>Quarterly Journal of Experimental</w:t>
      </w:r>
      <w:r w:rsidRPr="009E033D">
        <w:rPr>
          <w:rFonts w:ascii="Times New Roman" w:hAnsi="Times New Roman"/>
          <w:color w:val="000000" w:themeColor="text1"/>
          <w:szCs w:val="24"/>
        </w:rPr>
        <w:t xml:space="preserve"> </w:t>
      </w:r>
      <w:r w:rsidRPr="009E033D">
        <w:rPr>
          <w:rFonts w:ascii="Times New Roman" w:hAnsi="Times New Roman"/>
          <w:i/>
          <w:color w:val="000000" w:themeColor="text1"/>
          <w:szCs w:val="24"/>
        </w:rPr>
        <w:t>Psychology</w:t>
      </w:r>
      <w:r w:rsidRPr="009E033D">
        <w:rPr>
          <w:rFonts w:ascii="Times New Roman" w:hAnsi="Times New Roman"/>
          <w:color w:val="000000" w:themeColor="text1"/>
          <w:szCs w:val="24"/>
        </w:rPr>
        <w:t>.</w:t>
      </w:r>
    </w:p>
    <w:p w14:paraId="215352D4" w14:textId="49267632" w:rsidR="0078113E" w:rsidRPr="00462DBB" w:rsidRDefault="002B4CB9">
      <w:pPr>
        <w:spacing w:line="480" w:lineRule="auto"/>
        <w:jc w:val="both"/>
        <w:rPr>
          <w:rFonts w:ascii="Times New Roman" w:hAnsi="Times New Roman" w:cs="Times New Roman"/>
        </w:rPr>
      </w:pPr>
      <w:r w:rsidRPr="00462DBB">
        <w:rPr>
          <w:rFonts w:ascii="Times New Roman" w:hAnsi="Times New Roman" w:cs="Times New Roman"/>
        </w:rPr>
        <w:t xml:space="preserve"> </w:t>
      </w:r>
    </w:p>
    <w:sectPr w:rsidR="0078113E" w:rsidRPr="00462DBB" w:rsidSect="00214F36">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62029" w14:textId="77777777" w:rsidR="00F311BE" w:rsidRDefault="00F311BE" w:rsidP="00A3101A">
      <w:r>
        <w:separator/>
      </w:r>
    </w:p>
  </w:endnote>
  <w:endnote w:type="continuationSeparator" w:id="0">
    <w:p w14:paraId="60BA3655" w14:textId="77777777" w:rsidR="00F311BE" w:rsidRDefault="00F311BE" w:rsidP="00A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9DB9D" w14:textId="77777777" w:rsidR="00F311BE" w:rsidRDefault="00F311BE" w:rsidP="00237D6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8F7434" w14:textId="77777777" w:rsidR="00F311BE" w:rsidRDefault="00F311BE" w:rsidP="00A3101A">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0325B" w14:textId="77777777" w:rsidR="00F311BE" w:rsidRDefault="00F311BE" w:rsidP="00237D6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F413B">
      <w:rPr>
        <w:rStyle w:val="Paginanummer"/>
        <w:noProof/>
      </w:rPr>
      <w:t>6</w:t>
    </w:r>
    <w:r>
      <w:rPr>
        <w:rStyle w:val="Paginanummer"/>
      </w:rPr>
      <w:fldChar w:fldCharType="end"/>
    </w:r>
  </w:p>
  <w:p w14:paraId="1FEA7326" w14:textId="77777777" w:rsidR="00F311BE" w:rsidRDefault="00F311BE" w:rsidP="00A3101A">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34E8" w14:textId="77777777" w:rsidR="00F311BE" w:rsidRDefault="00F311BE" w:rsidP="00A3101A">
      <w:r>
        <w:separator/>
      </w:r>
    </w:p>
  </w:footnote>
  <w:footnote w:type="continuationSeparator" w:id="0">
    <w:p w14:paraId="61CE1881" w14:textId="77777777" w:rsidR="00F311BE" w:rsidRDefault="00F311BE" w:rsidP="00A31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DFF"/>
    <w:multiLevelType w:val="hybridMultilevel"/>
    <w:tmpl w:val="6AB292F8"/>
    <w:lvl w:ilvl="0" w:tplc="7A12A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F71DA"/>
    <w:multiLevelType w:val="hybridMultilevel"/>
    <w:tmpl w:val="F9A82D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96E12D2"/>
    <w:multiLevelType w:val="hybridMultilevel"/>
    <w:tmpl w:val="47E8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7C"/>
    <w:rsid w:val="00000716"/>
    <w:rsid w:val="00001BD0"/>
    <w:rsid w:val="000022A4"/>
    <w:rsid w:val="0000291B"/>
    <w:rsid w:val="000033F4"/>
    <w:rsid w:val="0000362A"/>
    <w:rsid w:val="00004166"/>
    <w:rsid w:val="000043C0"/>
    <w:rsid w:val="0000472A"/>
    <w:rsid w:val="0000517C"/>
    <w:rsid w:val="000068DC"/>
    <w:rsid w:val="00010906"/>
    <w:rsid w:val="00010D57"/>
    <w:rsid w:val="0001197E"/>
    <w:rsid w:val="00013233"/>
    <w:rsid w:val="00013ADC"/>
    <w:rsid w:val="000144C5"/>
    <w:rsid w:val="00014924"/>
    <w:rsid w:val="00014D23"/>
    <w:rsid w:val="0001537F"/>
    <w:rsid w:val="000158DA"/>
    <w:rsid w:val="000175D7"/>
    <w:rsid w:val="00020255"/>
    <w:rsid w:val="00021B22"/>
    <w:rsid w:val="00022D9B"/>
    <w:rsid w:val="000244C2"/>
    <w:rsid w:val="000254F4"/>
    <w:rsid w:val="0002614E"/>
    <w:rsid w:val="0002717F"/>
    <w:rsid w:val="000271C6"/>
    <w:rsid w:val="000278A2"/>
    <w:rsid w:val="00027E15"/>
    <w:rsid w:val="00030154"/>
    <w:rsid w:val="000319A3"/>
    <w:rsid w:val="00031B2A"/>
    <w:rsid w:val="000320D3"/>
    <w:rsid w:val="000336F4"/>
    <w:rsid w:val="00033AA2"/>
    <w:rsid w:val="00033E8D"/>
    <w:rsid w:val="0003481D"/>
    <w:rsid w:val="00034D36"/>
    <w:rsid w:val="00035D38"/>
    <w:rsid w:val="00037AA2"/>
    <w:rsid w:val="0004106E"/>
    <w:rsid w:val="0004201A"/>
    <w:rsid w:val="00042941"/>
    <w:rsid w:val="0004329C"/>
    <w:rsid w:val="000433FE"/>
    <w:rsid w:val="000437E9"/>
    <w:rsid w:val="00043C54"/>
    <w:rsid w:val="00044CAF"/>
    <w:rsid w:val="00045E33"/>
    <w:rsid w:val="000467CC"/>
    <w:rsid w:val="00047EC9"/>
    <w:rsid w:val="00050D3F"/>
    <w:rsid w:val="000533CA"/>
    <w:rsid w:val="00053BCE"/>
    <w:rsid w:val="00055E5F"/>
    <w:rsid w:val="00056EA1"/>
    <w:rsid w:val="00060C95"/>
    <w:rsid w:val="000618C9"/>
    <w:rsid w:val="00061C72"/>
    <w:rsid w:val="000629B5"/>
    <w:rsid w:val="000638AE"/>
    <w:rsid w:val="00065D62"/>
    <w:rsid w:val="000677E4"/>
    <w:rsid w:val="00067FFB"/>
    <w:rsid w:val="0007140B"/>
    <w:rsid w:val="00071592"/>
    <w:rsid w:val="00071DD9"/>
    <w:rsid w:val="00072145"/>
    <w:rsid w:val="000730EE"/>
    <w:rsid w:val="00073B40"/>
    <w:rsid w:val="00073E18"/>
    <w:rsid w:val="000751C8"/>
    <w:rsid w:val="00075DCE"/>
    <w:rsid w:val="0007740A"/>
    <w:rsid w:val="00080311"/>
    <w:rsid w:val="00080B27"/>
    <w:rsid w:val="00080D73"/>
    <w:rsid w:val="00081487"/>
    <w:rsid w:val="00082596"/>
    <w:rsid w:val="00083E44"/>
    <w:rsid w:val="00084006"/>
    <w:rsid w:val="000844D1"/>
    <w:rsid w:val="00087760"/>
    <w:rsid w:val="000900B0"/>
    <w:rsid w:val="00090BDE"/>
    <w:rsid w:val="0009189A"/>
    <w:rsid w:val="00092270"/>
    <w:rsid w:val="00093993"/>
    <w:rsid w:val="00094B20"/>
    <w:rsid w:val="00094BA4"/>
    <w:rsid w:val="00094BFF"/>
    <w:rsid w:val="000952D0"/>
    <w:rsid w:val="00096AD1"/>
    <w:rsid w:val="000A1284"/>
    <w:rsid w:val="000A308D"/>
    <w:rsid w:val="000A4B56"/>
    <w:rsid w:val="000A5B18"/>
    <w:rsid w:val="000A654A"/>
    <w:rsid w:val="000A70EC"/>
    <w:rsid w:val="000A7685"/>
    <w:rsid w:val="000B15CF"/>
    <w:rsid w:val="000B211B"/>
    <w:rsid w:val="000B4570"/>
    <w:rsid w:val="000B4B52"/>
    <w:rsid w:val="000B4C74"/>
    <w:rsid w:val="000B4E7F"/>
    <w:rsid w:val="000B508E"/>
    <w:rsid w:val="000B5097"/>
    <w:rsid w:val="000B54F3"/>
    <w:rsid w:val="000B6C79"/>
    <w:rsid w:val="000B6DC5"/>
    <w:rsid w:val="000B74A3"/>
    <w:rsid w:val="000B7715"/>
    <w:rsid w:val="000B78EB"/>
    <w:rsid w:val="000C0E4D"/>
    <w:rsid w:val="000C1016"/>
    <w:rsid w:val="000C3ADD"/>
    <w:rsid w:val="000C5EBA"/>
    <w:rsid w:val="000C77B9"/>
    <w:rsid w:val="000C77DC"/>
    <w:rsid w:val="000D0A4E"/>
    <w:rsid w:val="000D15B4"/>
    <w:rsid w:val="000D331E"/>
    <w:rsid w:val="000D6595"/>
    <w:rsid w:val="000D6EEF"/>
    <w:rsid w:val="000D7349"/>
    <w:rsid w:val="000D7F6E"/>
    <w:rsid w:val="000E0CB4"/>
    <w:rsid w:val="000E1757"/>
    <w:rsid w:val="000E2BCD"/>
    <w:rsid w:val="000E3600"/>
    <w:rsid w:val="000E465C"/>
    <w:rsid w:val="000E4DD8"/>
    <w:rsid w:val="000E5276"/>
    <w:rsid w:val="000E5BB3"/>
    <w:rsid w:val="000E6543"/>
    <w:rsid w:val="000E78EB"/>
    <w:rsid w:val="000F02C0"/>
    <w:rsid w:val="000F1B84"/>
    <w:rsid w:val="000F6134"/>
    <w:rsid w:val="000F6619"/>
    <w:rsid w:val="000F727E"/>
    <w:rsid w:val="000F765B"/>
    <w:rsid w:val="000F7CAD"/>
    <w:rsid w:val="00101275"/>
    <w:rsid w:val="00102EE5"/>
    <w:rsid w:val="00103055"/>
    <w:rsid w:val="001032A7"/>
    <w:rsid w:val="00106943"/>
    <w:rsid w:val="00107750"/>
    <w:rsid w:val="0011048C"/>
    <w:rsid w:val="001123AD"/>
    <w:rsid w:val="001127C2"/>
    <w:rsid w:val="00113877"/>
    <w:rsid w:val="00115525"/>
    <w:rsid w:val="0011572D"/>
    <w:rsid w:val="00117BDA"/>
    <w:rsid w:val="00117C10"/>
    <w:rsid w:val="00120012"/>
    <w:rsid w:val="00120838"/>
    <w:rsid w:val="00120861"/>
    <w:rsid w:val="00121366"/>
    <w:rsid w:val="00122086"/>
    <w:rsid w:val="00122BA1"/>
    <w:rsid w:val="0012525F"/>
    <w:rsid w:val="00125407"/>
    <w:rsid w:val="00130FA3"/>
    <w:rsid w:val="00131AFC"/>
    <w:rsid w:val="00131B4C"/>
    <w:rsid w:val="00132649"/>
    <w:rsid w:val="0013413B"/>
    <w:rsid w:val="00134375"/>
    <w:rsid w:val="00135468"/>
    <w:rsid w:val="001400E5"/>
    <w:rsid w:val="00141565"/>
    <w:rsid w:val="00141A3F"/>
    <w:rsid w:val="001423DA"/>
    <w:rsid w:val="0014247C"/>
    <w:rsid w:val="00143E3C"/>
    <w:rsid w:val="0014441C"/>
    <w:rsid w:val="00145E33"/>
    <w:rsid w:val="00146DB8"/>
    <w:rsid w:val="00147CB8"/>
    <w:rsid w:val="001507AA"/>
    <w:rsid w:val="0015145A"/>
    <w:rsid w:val="001531E2"/>
    <w:rsid w:val="00153649"/>
    <w:rsid w:val="00154E62"/>
    <w:rsid w:val="001560E2"/>
    <w:rsid w:val="00157F68"/>
    <w:rsid w:val="0016048F"/>
    <w:rsid w:val="001607B0"/>
    <w:rsid w:val="00160A50"/>
    <w:rsid w:val="001613A9"/>
    <w:rsid w:val="00161453"/>
    <w:rsid w:val="00163B46"/>
    <w:rsid w:val="00163E8D"/>
    <w:rsid w:val="001700CD"/>
    <w:rsid w:val="001702A4"/>
    <w:rsid w:val="001703B7"/>
    <w:rsid w:val="00172D5F"/>
    <w:rsid w:val="00173134"/>
    <w:rsid w:val="00176C1B"/>
    <w:rsid w:val="001813AE"/>
    <w:rsid w:val="00182085"/>
    <w:rsid w:val="00182C5B"/>
    <w:rsid w:val="0018325C"/>
    <w:rsid w:val="001835A3"/>
    <w:rsid w:val="001842DD"/>
    <w:rsid w:val="001847A4"/>
    <w:rsid w:val="00185014"/>
    <w:rsid w:val="00185A26"/>
    <w:rsid w:val="00185C4D"/>
    <w:rsid w:val="001902EB"/>
    <w:rsid w:val="001917E7"/>
    <w:rsid w:val="00192520"/>
    <w:rsid w:val="001926C0"/>
    <w:rsid w:val="00192ED6"/>
    <w:rsid w:val="00193AE9"/>
    <w:rsid w:val="00194890"/>
    <w:rsid w:val="00195C88"/>
    <w:rsid w:val="00196D4C"/>
    <w:rsid w:val="001A0001"/>
    <w:rsid w:val="001A156B"/>
    <w:rsid w:val="001A2158"/>
    <w:rsid w:val="001A26B0"/>
    <w:rsid w:val="001A342B"/>
    <w:rsid w:val="001A438F"/>
    <w:rsid w:val="001A4709"/>
    <w:rsid w:val="001A5DC8"/>
    <w:rsid w:val="001A6919"/>
    <w:rsid w:val="001A71D6"/>
    <w:rsid w:val="001B0406"/>
    <w:rsid w:val="001B0AB3"/>
    <w:rsid w:val="001B1D17"/>
    <w:rsid w:val="001B308E"/>
    <w:rsid w:val="001B5EE6"/>
    <w:rsid w:val="001C027E"/>
    <w:rsid w:val="001C14C2"/>
    <w:rsid w:val="001C333C"/>
    <w:rsid w:val="001C4ADC"/>
    <w:rsid w:val="001C53CF"/>
    <w:rsid w:val="001C553D"/>
    <w:rsid w:val="001C5901"/>
    <w:rsid w:val="001C5DFD"/>
    <w:rsid w:val="001C7B03"/>
    <w:rsid w:val="001D1AF8"/>
    <w:rsid w:val="001D2414"/>
    <w:rsid w:val="001D3B24"/>
    <w:rsid w:val="001D3D27"/>
    <w:rsid w:val="001D40E9"/>
    <w:rsid w:val="001D446F"/>
    <w:rsid w:val="001D5F86"/>
    <w:rsid w:val="001D6C3F"/>
    <w:rsid w:val="001D731E"/>
    <w:rsid w:val="001D7EDE"/>
    <w:rsid w:val="001E0884"/>
    <w:rsid w:val="001E1205"/>
    <w:rsid w:val="001E1BA8"/>
    <w:rsid w:val="001E3258"/>
    <w:rsid w:val="001E33EB"/>
    <w:rsid w:val="001E39D4"/>
    <w:rsid w:val="001E5B88"/>
    <w:rsid w:val="001E7A78"/>
    <w:rsid w:val="001F0554"/>
    <w:rsid w:val="001F297D"/>
    <w:rsid w:val="001F33A4"/>
    <w:rsid w:val="001F3504"/>
    <w:rsid w:val="001F36EF"/>
    <w:rsid w:val="001F38D7"/>
    <w:rsid w:val="001F5441"/>
    <w:rsid w:val="001F55B4"/>
    <w:rsid w:val="001F55F2"/>
    <w:rsid w:val="001F56F2"/>
    <w:rsid w:val="001F5D4D"/>
    <w:rsid w:val="001F66DC"/>
    <w:rsid w:val="001F713B"/>
    <w:rsid w:val="0020011B"/>
    <w:rsid w:val="00200C85"/>
    <w:rsid w:val="002027D8"/>
    <w:rsid w:val="00202F5C"/>
    <w:rsid w:val="002040C9"/>
    <w:rsid w:val="00204806"/>
    <w:rsid w:val="00204F7B"/>
    <w:rsid w:val="0020730B"/>
    <w:rsid w:val="00211FF9"/>
    <w:rsid w:val="00212797"/>
    <w:rsid w:val="002129CB"/>
    <w:rsid w:val="00214F36"/>
    <w:rsid w:val="00215848"/>
    <w:rsid w:val="00215FCE"/>
    <w:rsid w:val="002201BD"/>
    <w:rsid w:val="00220E8F"/>
    <w:rsid w:val="002212B7"/>
    <w:rsid w:val="0022383F"/>
    <w:rsid w:val="002239CC"/>
    <w:rsid w:val="00223DB9"/>
    <w:rsid w:val="00224C56"/>
    <w:rsid w:val="00224EA0"/>
    <w:rsid w:val="002267FD"/>
    <w:rsid w:val="0022748F"/>
    <w:rsid w:val="00230BC1"/>
    <w:rsid w:val="002316A5"/>
    <w:rsid w:val="00233672"/>
    <w:rsid w:val="00234211"/>
    <w:rsid w:val="0023445B"/>
    <w:rsid w:val="00235A61"/>
    <w:rsid w:val="00236AFE"/>
    <w:rsid w:val="00236C26"/>
    <w:rsid w:val="00237A17"/>
    <w:rsid w:val="00237D6B"/>
    <w:rsid w:val="002441A4"/>
    <w:rsid w:val="0024493F"/>
    <w:rsid w:val="002460AE"/>
    <w:rsid w:val="00247706"/>
    <w:rsid w:val="002479BB"/>
    <w:rsid w:val="002507BB"/>
    <w:rsid w:val="00250B11"/>
    <w:rsid w:val="00253308"/>
    <w:rsid w:val="00253C17"/>
    <w:rsid w:val="00253C7C"/>
    <w:rsid w:val="002546D0"/>
    <w:rsid w:val="00255760"/>
    <w:rsid w:val="002560A2"/>
    <w:rsid w:val="00256688"/>
    <w:rsid w:val="00260925"/>
    <w:rsid w:val="002620BC"/>
    <w:rsid w:val="00262973"/>
    <w:rsid w:val="00262BA7"/>
    <w:rsid w:val="00262DAC"/>
    <w:rsid w:val="00262DC0"/>
    <w:rsid w:val="00262DE2"/>
    <w:rsid w:val="00263B81"/>
    <w:rsid w:val="00263DD6"/>
    <w:rsid w:val="002655BA"/>
    <w:rsid w:val="00265897"/>
    <w:rsid w:val="002660F8"/>
    <w:rsid w:val="002679EB"/>
    <w:rsid w:val="00270956"/>
    <w:rsid w:val="002737E3"/>
    <w:rsid w:val="00273BC9"/>
    <w:rsid w:val="00273BED"/>
    <w:rsid w:val="00275703"/>
    <w:rsid w:val="002806CA"/>
    <w:rsid w:val="002809B0"/>
    <w:rsid w:val="00282364"/>
    <w:rsid w:val="0028347E"/>
    <w:rsid w:val="00283505"/>
    <w:rsid w:val="0028425E"/>
    <w:rsid w:val="00286163"/>
    <w:rsid w:val="002867C5"/>
    <w:rsid w:val="00287C23"/>
    <w:rsid w:val="002901A9"/>
    <w:rsid w:val="00290A7E"/>
    <w:rsid w:val="00290C0F"/>
    <w:rsid w:val="00294824"/>
    <w:rsid w:val="00294D15"/>
    <w:rsid w:val="002954F0"/>
    <w:rsid w:val="00295DB1"/>
    <w:rsid w:val="002961EC"/>
    <w:rsid w:val="0029696E"/>
    <w:rsid w:val="002A0C2A"/>
    <w:rsid w:val="002A0C32"/>
    <w:rsid w:val="002A1B18"/>
    <w:rsid w:val="002A2F90"/>
    <w:rsid w:val="002A391E"/>
    <w:rsid w:val="002A4919"/>
    <w:rsid w:val="002A4A31"/>
    <w:rsid w:val="002A503B"/>
    <w:rsid w:val="002A6338"/>
    <w:rsid w:val="002A6482"/>
    <w:rsid w:val="002A6DF6"/>
    <w:rsid w:val="002B12C0"/>
    <w:rsid w:val="002B3E6B"/>
    <w:rsid w:val="002B4CB9"/>
    <w:rsid w:val="002B505E"/>
    <w:rsid w:val="002B52B5"/>
    <w:rsid w:val="002B5834"/>
    <w:rsid w:val="002B6096"/>
    <w:rsid w:val="002B6762"/>
    <w:rsid w:val="002B74DE"/>
    <w:rsid w:val="002B7A9F"/>
    <w:rsid w:val="002C14CC"/>
    <w:rsid w:val="002C1D9B"/>
    <w:rsid w:val="002C1EF7"/>
    <w:rsid w:val="002C297E"/>
    <w:rsid w:val="002C34B0"/>
    <w:rsid w:val="002C4B51"/>
    <w:rsid w:val="002C4D13"/>
    <w:rsid w:val="002C56E6"/>
    <w:rsid w:val="002C60E4"/>
    <w:rsid w:val="002C63BF"/>
    <w:rsid w:val="002C648A"/>
    <w:rsid w:val="002D03F1"/>
    <w:rsid w:val="002D0FF8"/>
    <w:rsid w:val="002D24D4"/>
    <w:rsid w:val="002D391F"/>
    <w:rsid w:val="002D5021"/>
    <w:rsid w:val="002D58E8"/>
    <w:rsid w:val="002D787E"/>
    <w:rsid w:val="002E0FBD"/>
    <w:rsid w:val="002E1FEF"/>
    <w:rsid w:val="002E3AB0"/>
    <w:rsid w:val="002E4123"/>
    <w:rsid w:val="002E599F"/>
    <w:rsid w:val="002E607F"/>
    <w:rsid w:val="002E6F34"/>
    <w:rsid w:val="002E7DED"/>
    <w:rsid w:val="002F04CB"/>
    <w:rsid w:val="002F0EDF"/>
    <w:rsid w:val="002F1322"/>
    <w:rsid w:val="002F1F51"/>
    <w:rsid w:val="002F243A"/>
    <w:rsid w:val="002F2BE9"/>
    <w:rsid w:val="002F47A3"/>
    <w:rsid w:val="002F5656"/>
    <w:rsid w:val="002F59B3"/>
    <w:rsid w:val="002F5A9C"/>
    <w:rsid w:val="003002B9"/>
    <w:rsid w:val="0030037F"/>
    <w:rsid w:val="003003FB"/>
    <w:rsid w:val="003017F9"/>
    <w:rsid w:val="0030289B"/>
    <w:rsid w:val="00302CC9"/>
    <w:rsid w:val="00303AA1"/>
    <w:rsid w:val="00303BE2"/>
    <w:rsid w:val="00306175"/>
    <w:rsid w:val="0030655C"/>
    <w:rsid w:val="00306BE4"/>
    <w:rsid w:val="0030772E"/>
    <w:rsid w:val="0031072C"/>
    <w:rsid w:val="00311095"/>
    <w:rsid w:val="00311AB1"/>
    <w:rsid w:val="00311AB7"/>
    <w:rsid w:val="0031252C"/>
    <w:rsid w:val="0031275A"/>
    <w:rsid w:val="00314610"/>
    <w:rsid w:val="00314A77"/>
    <w:rsid w:val="00316F13"/>
    <w:rsid w:val="00320417"/>
    <w:rsid w:val="00320A77"/>
    <w:rsid w:val="00320B1A"/>
    <w:rsid w:val="00322E16"/>
    <w:rsid w:val="0032376E"/>
    <w:rsid w:val="00323A00"/>
    <w:rsid w:val="00323BD0"/>
    <w:rsid w:val="00326DA6"/>
    <w:rsid w:val="00327749"/>
    <w:rsid w:val="00330675"/>
    <w:rsid w:val="00330895"/>
    <w:rsid w:val="003320C1"/>
    <w:rsid w:val="00332C57"/>
    <w:rsid w:val="00333ADA"/>
    <w:rsid w:val="00333AE5"/>
    <w:rsid w:val="003345FB"/>
    <w:rsid w:val="0033486E"/>
    <w:rsid w:val="00334E6A"/>
    <w:rsid w:val="0033559E"/>
    <w:rsid w:val="00336256"/>
    <w:rsid w:val="003406C4"/>
    <w:rsid w:val="0034164A"/>
    <w:rsid w:val="00341CFD"/>
    <w:rsid w:val="003424AF"/>
    <w:rsid w:val="0034414F"/>
    <w:rsid w:val="003463E7"/>
    <w:rsid w:val="003501AE"/>
    <w:rsid w:val="00350898"/>
    <w:rsid w:val="00351F33"/>
    <w:rsid w:val="0035299D"/>
    <w:rsid w:val="00352CE1"/>
    <w:rsid w:val="00352D1F"/>
    <w:rsid w:val="0035420A"/>
    <w:rsid w:val="00354AEE"/>
    <w:rsid w:val="00354CD2"/>
    <w:rsid w:val="00355DEB"/>
    <w:rsid w:val="00356F63"/>
    <w:rsid w:val="00362F17"/>
    <w:rsid w:val="003638D9"/>
    <w:rsid w:val="00363AD7"/>
    <w:rsid w:val="00363DB6"/>
    <w:rsid w:val="00364BA9"/>
    <w:rsid w:val="00365AB1"/>
    <w:rsid w:val="00366BAA"/>
    <w:rsid w:val="003675A4"/>
    <w:rsid w:val="003678C2"/>
    <w:rsid w:val="0037243B"/>
    <w:rsid w:val="00373255"/>
    <w:rsid w:val="0037603E"/>
    <w:rsid w:val="0037605A"/>
    <w:rsid w:val="00376279"/>
    <w:rsid w:val="0037676D"/>
    <w:rsid w:val="003768CC"/>
    <w:rsid w:val="00380589"/>
    <w:rsid w:val="00381C21"/>
    <w:rsid w:val="00382277"/>
    <w:rsid w:val="0038337C"/>
    <w:rsid w:val="00385118"/>
    <w:rsid w:val="00385B8A"/>
    <w:rsid w:val="003860F2"/>
    <w:rsid w:val="003868AE"/>
    <w:rsid w:val="00387633"/>
    <w:rsid w:val="00392066"/>
    <w:rsid w:val="003933A5"/>
    <w:rsid w:val="00393A18"/>
    <w:rsid w:val="00393C01"/>
    <w:rsid w:val="003949DF"/>
    <w:rsid w:val="00394BC6"/>
    <w:rsid w:val="00396ED9"/>
    <w:rsid w:val="003979FC"/>
    <w:rsid w:val="00397BAC"/>
    <w:rsid w:val="00397EF3"/>
    <w:rsid w:val="003A07EF"/>
    <w:rsid w:val="003A1C91"/>
    <w:rsid w:val="003A1D9C"/>
    <w:rsid w:val="003A3609"/>
    <w:rsid w:val="003A3B34"/>
    <w:rsid w:val="003A3D6C"/>
    <w:rsid w:val="003A3F8B"/>
    <w:rsid w:val="003A5C90"/>
    <w:rsid w:val="003A5F3B"/>
    <w:rsid w:val="003A73F3"/>
    <w:rsid w:val="003B08D2"/>
    <w:rsid w:val="003B0DAC"/>
    <w:rsid w:val="003B12AF"/>
    <w:rsid w:val="003B15BA"/>
    <w:rsid w:val="003B266C"/>
    <w:rsid w:val="003B4645"/>
    <w:rsid w:val="003B477B"/>
    <w:rsid w:val="003B52C9"/>
    <w:rsid w:val="003B799D"/>
    <w:rsid w:val="003C010A"/>
    <w:rsid w:val="003C04CE"/>
    <w:rsid w:val="003C167F"/>
    <w:rsid w:val="003C17A1"/>
    <w:rsid w:val="003C1F38"/>
    <w:rsid w:val="003C3973"/>
    <w:rsid w:val="003C5219"/>
    <w:rsid w:val="003C56A5"/>
    <w:rsid w:val="003C67E4"/>
    <w:rsid w:val="003C6E36"/>
    <w:rsid w:val="003C79FB"/>
    <w:rsid w:val="003C7B8B"/>
    <w:rsid w:val="003C7F78"/>
    <w:rsid w:val="003C7FF2"/>
    <w:rsid w:val="003D220C"/>
    <w:rsid w:val="003D23D4"/>
    <w:rsid w:val="003D2C0E"/>
    <w:rsid w:val="003D36BD"/>
    <w:rsid w:val="003D548E"/>
    <w:rsid w:val="003D6E36"/>
    <w:rsid w:val="003E08C8"/>
    <w:rsid w:val="003E0EDB"/>
    <w:rsid w:val="003E243B"/>
    <w:rsid w:val="003E2709"/>
    <w:rsid w:val="003E2D2E"/>
    <w:rsid w:val="003E3E09"/>
    <w:rsid w:val="003E3F48"/>
    <w:rsid w:val="003E4004"/>
    <w:rsid w:val="003E5141"/>
    <w:rsid w:val="003E5C0D"/>
    <w:rsid w:val="003E5C6E"/>
    <w:rsid w:val="003E6968"/>
    <w:rsid w:val="003E7D44"/>
    <w:rsid w:val="003F160C"/>
    <w:rsid w:val="003F30E0"/>
    <w:rsid w:val="003F48C4"/>
    <w:rsid w:val="003F4B6A"/>
    <w:rsid w:val="003F4B83"/>
    <w:rsid w:val="003F4CBD"/>
    <w:rsid w:val="003F690F"/>
    <w:rsid w:val="0040066C"/>
    <w:rsid w:val="00401CF0"/>
    <w:rsid w:val="0040238C"/>
    <w:rsid w:val="00402C91"/>
    <w:rsid w:val="004033BE"/>
    <w:rsid w:val="00405017"/>
    <w:rsid w:val="00406ACF"/>
    <w:rsid w:val="004071E4"/>
    <w:rsid w:val="0040781B"/>
    <w:rsid w:val="00410CBE"/>
    <w:rsid w:val="0041189E"/>
    <w:rsid w:val="004119AE"/>
    <w:rsid w:val="00412738"/>
    <w:rsid w:val="004131FE"/>
    <w:rsid w:val="0041503F"/>
    <w:rsid w:val="00415FB1"/>
    <w:rsid w:val="004175D7"/>
    <w:rsid w:val="00420C49"/>
    <w:rsid w:val="00420D56"/>
    <w:rsid w:val="00420E9A"/>
    <w:rsid w:val="0042338F"/>
    <w:rsid w:val="00425F93"/>
    <w:rsid w:val="004274D7"/>
    <w:rsid w:val="00427C2A"/>
    <w:rsid w:val="00430892"/>
    <w:rsid w:val="004318D7"/>
    <w:rsid w:val="00431FA3"/>
    <w:rsid w:val="00432754"/>
    <w:rsid w:val="004330D0"/>
    <w:rsid w:val="004357B8"/>
    <w:rsid w:val="00436907"/>
    <w:rsid w:val="00436A37"/>
    <w:rsid w:val="00437585"/>
    <w:rsid w:val="00437B5F"/>
    <w:rsid w:val="004401F2"/>
    <w:rsid w:val="00441FF3"/>
    <w:rsid w:val="00443484"/>
    <w:rsid w:val="004441CA"/>
    <w:rsid w:val="0044438D"/>
    <w:rsid w:val="00445012"/>
    <w:rsid w:val="00445A00"/>
    <w:rsid w:val="00445CCD"/>
    <w:rsid w:val="004463B7"/>
    <w:rsid w:val="00452295"/>
    <w:rsid w:val="00453EF0"/>
    <w:rsid w:val="0045418F"/>
    <w:rsid w:val="00454978"/>
    <w:rsid w:val="0045518B"/>
    <w:rsid w:val="00455448"/>
    <w:rsid w:val="00455A3F"/>
    <w:rsid w:val="00456D1E"/>
    <w:rsid w:val="004575FB"/>
    <w:rsid w:val="00457724"/>
    <w:rsid w:val="004578AD"/>
    <w:rsid w:val="00457EBB"/>
    <w:rsid w:val="004604B4"/>
    <w:rsid w:val="00462C73"/>
    <w:rsid w:val="00462DBB"/>
    <w:rsid w:val="004642B4"/>
    <w:rsid w:val="00464A97"/>
    <w:rsid w:val="00465F48"/>
    <w:rsid w:val="00467E43"/>
    <w:rsid w:val="00467EF5"/>
    <w:rsid w:val="0047182B"/>
    <w:rsid w:val="00471CC2"/>
    <w:rsid w:val="00473216"/>
    <w:rsid w:val="00473E66"/>
    <w:rsid w:val="00474087"/>
    <w:rsid w:val="004751F5"/>
    <w:rsid w:val="00475B75"/>
    <w:rsid w:val="004762C5"/>
    <w:rsid w:val="004766EE"/>
    <w:rsid w:val="00476A5B"/>
    <w:rsid w:val="00476F8C"/>
    <w:rsid w:val="004804A7"/>
    <w:rsid w:val="0048303D"/>
    <w:rsid w:val="00483257"/>
    <w:rsid w:val="00484C03"/>
    <w:rsid w:val="00485556"/>
    <w:rsid w:val="00485AD2"/>
    <w:rsid w:val="00485ADC"/>
    <w:rsid w:val="00487BE6"/>
    <w:rsid w:val="0049006A"/>
    <w:rsid w:val="004900A3"/>
    <w:rsid w:val="0049280D"/>
    <w:rsid w:val="00493110"/>
    <w:rsid w:val="00493A17"/>
    <w:rsid w:val="004949B0"/>
    <w:rsid w:val="0049517B"/>
    <w:rsid w:val="00495E7B"/>
    <w:rsid w:val="004962AB"/>
    <w:rsid w:val="004A08B2"/>
    <w:rsid w:val="004A0976"/>
    <w:rsid w:val="004A0BC5"/>
    <w:rsid w:val="004A1416"/>
    <w:rsid w:val="004A2105"/>
    <w:rsid w:val="004A2A83"/>
    <w:rsid w:val="004A3427"/>
    <w:rsid w:val="004A3DBC"/>
    <w:rsid w:val="004A4ABF"/>
    <w:rsid w:val="004A5076"/>
    <w:rsid w:val="004A59D8"/>
    <w:rsid w:val="004A742A"/>
    <w:rsid w:val="004A760E"/>
    <w:rsid w:val="004A7AAB"/>
    <w:rsid w:val="004A7D5B"/>
    <w:rsid w:val="004B2F64"/>
    <w:rsid w:val="004B353B"/>
    <w:rsid w:val="004B5134"/>
    <w:rsid w:val="004B51E5"/>
    <w:rsid w:val="004B622C"/>
    <w:rsid w:val="004B7043"/>
    <w:rsid w:val="004C0BBC"/>
    <w:rsid w:val="004C4EF4"/>
    <w:rsid w:val="004C5DD3"/>
    <w:rsid w:val="004C705A"/>
    <w:rsid w:val="004D10C9"/>
    <w:rsid w:val="004D1CFD"/>
    <w:rsid w:val="004D2F2C"/>
    <w:rsid w:val="004D6428"/>
    <w:rsid w:val="004D687B"/>
    <w:rsid w:val="004E0E4A"/>
    <w:rsid w:val="004E1533"/>
    <w:rsid w:val="004E3629"/>
    <w:rsid w:val="004E5106"/>
    <w:rsid w:val="004E53DC"/>
    <w:rsid w:val="004E614A"/>
    <w:rsid w:val="004E6C2B"/>
    <w:rsid w:val="004E6F07"/>
    <w:rsid w:val="004F028F"/>
    <w:rsid w:val="004F1DA1"/>
    <w:rsid w:val="004F2031"/>
    <w:rsid w:val="004F2D31"/>
    <w:rsid w:val="004F34CC"/>
    <w:rsid w:val="004F3DAA"/>
    <w:rsid w:val="004F46F1"/>
    <w:rsid w:val="004F5A58"/>
    <w:rsid w:val="004F5E71"/>
    <w:rsid w:val="004F662C"/>
    <w:rsid w:val="004F7ECC"/>
    <w:rsid w:val="005011DE"/>
    <w:rsid w:val="0050145F"/>
    <w:rsid w:val="005060F5"/>
    <w:rsid w:val="005062EE"/>
    <w:rsid w:val="005073C6"/>
    <w:rsid w:val="005075DE"/>
    <w:rsid w:val="00507E6F"/>
    <w:rsid w:val="00507FC0"/>
    <w:rsid w:val="00511598"/>
    <w:rsid w:val="00511664"/>
    <w:rsid w:val="005127F6"/>
    <w:rsid w:val="00512A26"/>
    <w:rsid w:val="00512AAF"/>
    <w:rsid w:val="00512D37"/>
    <w:rsid w:val="0051576A"/>
    <w:rsid w:val="00515E90"/>
    <w:rsid w:val="0052093C"/>
    <w:rsid w:val="005212AA"/>
    <w:rsid w:val="00521E34"/>
    <w:rsid w:val="00522D70"/>
    <w:rsid w:val="00522FD9"/>
    <w:rsid w:val="00523008"/>
    <w:rsid w:val="005268EB"/>
    <w:rsid w:val="00526D78"/>
    <w:rsid w:val="00526EE2"/>
    <w:rsid w:val="0052740C"/>
    <w:rsid w:val="0052746D"/>
    <w:rsid w:val="005313C8"/>
    <w:rsid w:val="00531734"/>
    <w:rsid w:val="0053175E"/>
    <w:rsid w:val="005318B9"/>
    <w:rsid w:val="00533641"/>
    <w:rsid w:val="00534BB9"/>
    <w:rsid w:val="00536BDA"/>
    <w:rsid w:val="00536F3D"/>
    <w:rsid w:val="00540852"/>
    <w:rsid w:val="00540A05"/>
    <w:rsid w:val="00540C93"/>
    <w:rsid w:val="00542368"/>
    <w:rsid w:val="00542CBE"/>
    <w:rsid w:val="0054323D"/>
    <w:rsid w:val="005432AA"/>
    <w:rsid w:val="005436F4"/>
    <w:rsid w:val="005437F0"/>
    <w:rsid w:val="005443E7"/>
    <w:rsid w:val="00544E11"/>
    <w:rsid w:val="00546524"/>
    <w:rsid w:val="005469D5"/>
    <w:rsid w:val="00546AAC"/>
    <w:rsid w:val="00546DFB"/>
    <w:rsid w:val="00547639"/>
    <w:rsid w:val="00551244"/>
    <w:rsid w:val="0055252A"/>
    <w:rsid w:val="0055297B"/>
    <w:rsid w:val="00552E92"/>
    <w:rsid w:val="00553CB9"/>
    <w:rsid w:val="00555DB5"/>
    <w:rsid w:val="00556481"/>
    <w:rsid w:val="00556DB1"/>
    <w:rsid w:val="00557034"/>
    <w:rsid w:val="00557D02"/>
    <w:rsid w:val="005628ED"/>
    <w:rsid w:val="00562A63"/>
    <w:rsid w:val="00563308"/>
    <w:rsid w:val="005635C6"/>
    <w:rsid w:val="00564C84"/>
    <w:rsid w:val="0056501D"/>
    <w:rsid w:val="00565593"/>
    <w:rsid w:val="00566B48"/>
    <w:rsid w:val="00566B66"/>
    <w:rsid w:val="00567602"/>
    <w:rsid w:val="005677FE"/>
    <w:rsid w:val="005700B4"/>
    <w:rsid w:val="00570969"/>
    <w:rsid w:val="00571059"/>
    <w:rsid w:val="005719C1"/>
    <w:rsid w:val="00571CDB"/>
    <w:rsid w:val="0057278E"/>
    <w:rsid w:val="00572880"/>
    <w:rsid w:val="00572C7B"/>
    <w:rsid w:val="00573BE4"/>
    <w:rsid w:val="005749DD"/>
    <w:rsid w:val="00575C8E"/>
    <w:rsid w:val="00576A89"/>
    <w:rsid w:val="0057769D"/>
    <w:rsid w:val="0057787E"/>
    <w:rsid w:val="00577F48"/>
    <w:rsid w:val="00580868"/>
    <w:rsid w:val="00582D7F"/>
    <w:rsid w:val="005836AE"/>
    <w:rsid w:val="00584F8E"/>
    <w:rsid w:val="005864E1"/>
    <w:rsid w:val="00586B52"/>
    <w:rsid w:val="00586C30"/>
    <w:rsid w:val="00586ECE"/>
    <w:rsid w:val="0058769A"/>
    <w:rsid w:val="00590218"/>
    <w:rsid w:val="0059332D"/>
    <w:rsid w:val="005936A4"/>
    <w:rsid w:val="00593C28"/>
    <w:rsid w:val="00594169"/>
    <w:rsid w:val="005941C3"/>
    <w:rsid w:val="00594FB4"/>
    <w:rsid w:val="005975E6"/>
    <w:rsid w:val="005A199D"/>
    <w:rsid w:val="005A1B9B"/>
    <w:rsid w:val="005A2369"/>
    <w:rsid w:val="005A659B"/>
    <w:rsid w:val="005A6A4A"/>
    <w:rsid w:val="005A708C"/>
    <w:rsid w:val="005A761B"/>
    <w:rsid w:val="005B00DC"/>
    <w:rsid w:val="005B09A4"/>
    <w:rsid w:val="005B0D9F"/>
    <w:rsid w:val="005B0E15"/>
    <w:rsid w:val="005B25DD"/>
    <w:rsid w:val="005B274E"/>
    <w:rsid w:val="005B4C98"/>
    <w:rsid w:val="005B5040"/>
    <w:rsid w:val="005B5760"/>
    <w:rsid w:val="005B5A28"/>
    <w:rsid w:val="005B6C5E"/>
    <w:rsid w:val="005B7E33"/>
    <w:rsid w:val="005C02DE"/>
    <w:rsid w:val="005C06F7"/>
    <w:rsid w:val="005C0830"/>
    <w:rsid w:val="005C0B9A"/>
    <w:rsid w:val="005C0EEE"/>
    <w:rsid w:val="005C3371"/>
    <w:rsid w:val="005C727F"/>
    <w:rsid w:val="005C7D58"/>
    <w:rsid w:val="005D0424"/>
    <w:rsid w:val="005D0895"/>
    <w:rsid w:val="005D114A"/>
    <w:rsid w:val="005D14AD"/>
    <w:rsid w:val="005D34EA"/>
    <w:rsid w:val="005D3F68"/>
    <w:rsid w:val="005D578D"/>
    <w:rsid w:val="005D65FF"/>
    <w:rsid w:val="005D6FFD"/>
    <w:rsid w:val="005D7751"/>
    <w:rsid w:val="005D7B66"/>
    <w:rsid w:val="005E099B"/>
    <w:rsid w:val="005E1198"/>
    <w:rsid w:val="005E485B"/>
    <w:rsid w:val="005E579D"/>
    <w:rsid w:val="005E68D0"/>
    <w:rsid w:val="005E7DB5"/>
    <w:rsid w:val="005F0524"/>
    <w:rsid w:val="005F085D"/>
    <w:rsid w:val="005F0BA3"/>
    <w:rsid w:val="005F20E2"/>
    <w:rsid w:val="005F299A"/>
    <w:rsid w:val="005F339E"/>
    <w:rsid w:val="005F3F5A"/>
    <w:rsid w:val="005F3F7C"/>
    <w:rsid w:val="005F58F4"/>
    <w:rsid w:val="005F6320"/>
    <w:rsid w:val="005F77B9"/>
    <w:rsid w:val="005F7D50"/>
    <w:rsid w:val="0060053E"/>
    <w:rsid w:val="00600AEF"/>
    <w:rsid w:val="00601822"/>
    <w:rsid w:val="006038C7"/>
    <w:rsid w:val="00603D7C"/>
    <w:rsid w:val="006040F9"/>
    <w:rsid w:val="00604395"/>
    <w:rsid w:val="006052EA"/>
    <w:rsid w:val="006118E6"/>
    <w:rsid w:val="00613593"/>
    <w:rsid w:val="006149D6"/>
    <w:rsid w:val="0061508E"/>
    <w:rsid w:val="00615602"/>
    <w:rsid w:val="00615693"/>
    <w:rsid w:val="00615AF1"/>
    <w:rsid w:val="0061657B"/>
    <w:rsid w:val="0061677A"/>
    <w:rsid w:val="006170F3"/>
    <w:rsid w:val="006206B1"/>
    <w:rsid w:val="00620F90"/>
    <w:rsid w:val="00621D20"/>
    <w:rsid w:val="00624049"/>
    <w:rsid w:val="00631FA3"/>
    <w:rsid w:val="006321C1"/>
    <w:rsid w:val="0063256C"/>
    <w:rsid w:val="006401F2"/>
    <w:rsid w:val="006406FA"/>
    <w:rsid w:val="00641CE5"/>
    <w:rsid w:val="00643B8B"/>
    <w:rsid w:val="006451FA"/>
    <w:rsid w:val="0064649D"/>
    <w:rsid w:val="00646E06"/>
    <w:rsid w:val="006473B9"/>
    <w:rsid w:val="0064755A"/>
    <w:rsid w:val="00650558"/>
    <w:rsid w:val="00650844"/>
    <w:rsid w:val="006546B4"/>
    <w:rsid w:val="00656B48"/>
    <w:rsid w:val="006576AD"/>
    <w:rsid w:val="00660DD3"/>
    <w:rsid w:val="00662C3F"/>
    <w:rsid w:val="00664761"/>
    <w:rsid w:val="00666235"/>
    <w:rsid w:val="006676D6"/>
    <w:rsid w:val="00670A38"/>
    <w:rsid w:val="006718E2"/>
    <w:rsid w:val="00674E6A"/>
    <w:rsid w:val="006754BC"/>
    <w:rsid w:val="00675C5A"/>
    <w:rsid w:val="00676891"/>
    <w:rsid w:val="00677A04"/>
    <w:rsid w:val="00677A66"/>
    <w:rsid w:val="00677F76"/>
    <w:rsid w:val="006805B8"/>
    <w:rsid w:val="0068209B"/>
    <w:rsid w:val="00682B51"/>
    <w:rsid w:val="00682F18"/>
    <w:rsid w:val="006840CD"/>
    <w:rsid w:val="00685748"/>
    <w:rsid w:val="00686C02"/>
    <w:rsid w:val="00690F80"/>
    <w:rsid w:val="006915A8"/>
    <w:rsid w:val="006916BC"/>
    <w:rsid w:val="00691891"/>
    <w:rsid w:val="00691EEA"/>
    <w:rsid w:val="00692E0F"/>
    <w:rsid w:val="00693B64"/>
    <w:rsid w:val="0069471A"/>
    <w:rsid w:val="00694BB7"/>
    <w:rsid w:val="006962E6"/>
    <w:rsid w:val="00696DB0"/>
    <w:rsid w:val="006A2DE3"/>
    <w:rsid w:val="006A39E2"/>
    <w:rsid w:val="006A3BBD"/>
    <w:rsid w:val="006A46B6"/>
    <w:rsid w:val="006A4ACC"/>
    <w:rsid w:val="006A4DFC"/>
    <w:rsid w:val="006A5077"/>
    <w:rsid w:val="006A52ED"/>
    <w:rsid w:val="006A5B38"/>
    <w:rsid w:val="006A5F75"/>
    <w:rsid w:val="006A746D"/>
    <w:rsid w:val="006B12EC"/>
    <w:rsid w:val="006B1EAD"/>
    <w:rsid w:val="006B7828"/>
    <w:rsid w:val="006B7982"/>
    <w:rsid w:val="006C02A8"/>
    <w:rsid w:val="006C02BD"/>
    <w:rsid w:val="006C086B"/>
    <w:rsid w:val="006C3A96"/>
    <w:rsid w:val="006C44C4"/>
    <w:rsid w:val="006C47D2"/>
    <w:rsid w:val="006C5A56"/>
    <w:rsid w:val="006D0B76"/>
    <w:rsid w:val="006D1211"/>
    <w:rsid w:val="006D1F34"/>
    <w:rsid w:val="006D65B8"/>
    <w:rsid w:val="006D761F"/>
    <w:rsid w:val="006E084F"/>
    <w:rsid w:val="006E1352"/>
    <w:rsid w:val="006E138A"/>
    <w:rsid w:val="006E28BF"/>
    <w:rsid w:val="006E2B75"/>
    <w:rsid w:val="006E38AA"/>
    <w:rsid w:val="006E4C64"/>
    <w:rsid w:val="006E5C38"/>
    <w:rsid w:val="006E61AC"/>
    <w:rsid w:val="006E6FAF"/>
    <w:rsid w:val="006E7064"/>
    <w:rsid w:val="006E70CB"/>
    <w:rsid w:val="006E7345"/>
    <w:rsid w:val="006E7359"/>
    <w:rsid w:val="006E7E34"/>
    <w:rsid w:val="006F1284"/>
    <w:rsid w:val="006F1F2B"/>
    <w:rsid w:val="006F2FAB"/>
    <w:rsid w:val="006F4ECE"/>
    <w:rsid w:val="006F5A20"/>
    <w:rsid w:val="006F6C1A"/>
    <w:rsid w:val="00700883"/>
    <w:rsid w:val="00701EB9"/>
    <w:rsid w:val="007022C5"/>
    <w:rsid w:val="0070231B"/>
    <w:rsid w:val="00704CDA"/>
    <w:rsid w:val="00705822"/>
    <w:rsid w:val="0070599F"/>
    <w:rsid w:val="0071128E"/>
    <w:rsid w:val="007124C5"/>
    <w:rsid w:val="00713651"/>
    <w:rsid w:val="0071412F"/>
    <w:rsid w:val="00714839"/>
    <w:rsid w:val="00715A35"/>
    <w:rsid w:val="0071750A"/>
    <w:rsid w:val="00717586"/>
    <w:rsid w:val="00717722"/>
    <w:rsid w:val="00721B86"/>
    <w:rsid w:val="00722335"/>
    <w:rsid w:val="0072242D"/>
    <w:rsid w:val="00722850"/>
    <w:rsid w:val="00722A06"/>
    <w:rsid w:val="00722F5E"/>
    <w:rsid w:val="007237B2"/>
    <w:rsid w:val="00723852"/>
    <w:rsid w:val="0072465B"/>
    <w:rsid w:val="00724F57"/>
    <w:rsid w:val="00726EDB"/>
    <w:rsid w:val="007274A7"/>
    <w:rsid w:val="00727F38"/>
    <w:rsid w:val="0073028B"/>
    <w:rsid w:val="00730BE6"/>
    <w:rsid w:val="00730CC8"/>
    <w:rsid w:val="00731540"/>
    <w:rsid w:val="0073282F"/>
    <w:rsid w:val="00733446"/>
    <w:rsid w:val="00734743"/>
    <w:rsid w:val="00736497"/>
    <w:rsid w:val="00737154"/>
    <w:rsid w:val="00737368"/>
    <w:rsid w:val="00737D70"/>
    <w:rsid w:val="00740215"/>
    <w:rsid w:val="00741192"/>
    <w:rsid w:val="007415A4"/>
    <w:rsid w:val="00742026"/>
    <w:rsid w:val="00743EE8"/>
    <w:rsid w:val="0074649E"/>
    <w:rsid w:val="007472D9"/>
    <w:rsid w:val="007500C3"/>
    <w:rsid w:val="00753B49"/>
    <w:rsid w:val="007542B4"/>
    <w:rsid w:val="0075472B"/>
    <w:rsid w:val="00754DD6"/>
    <w:rsid w:val="007553D1"/>
    <w:rsid w:val="00760F9E"/>
    <w:rsid w:val="007613EB"/>
    <w:rsid w:val="007615E8"/>
    <w:rsid w:val="007642FD"/>
    <w:rsid w:val="007643FE"/>
    <w:rsid w:val="00764940"/>
    <w:rsid w:val="00764C3B"/>
    <w:rsid w:val="00765F4D"/>
    <w:rsid w:val="00766057"/>
    <w:rsid w:val="007660D1"/>
    <w:rsid w:val="0076617C"/>
    <w:rsid w:val="007715AC"/>
    <w:rsid w:val="00773E28"/>
    <w:rsid w:val="007743FB"/>
    <w:rsid w:val="007755FB"/>
    <w:rsid w:val="00776B10"/>
    <w:rsid w:val="00777957"/>
    <w:rsid w:val="00777BF4"/>
    <w:rsid w:val="00777FD1"/>
    <w:rsid w:val="007808B4"/>
    <w:rsid w:val="0078113E"/>
    <w:rsid w:val="007815A1"/>
    <w:rsid w:val="007815BA"/>
    <w:rsid w:val="0078185A"/>
    <w:rsid w:val="00782B86"/>
    <w:rsid w:val="007836E6"/>
    <w:rsid w:val="00783EE6"/>
    <w:rsid w:val="00784594"/>
    <w:rsid w:val="0078463D"/>
    <w:rsid w:val="00785213"/>
    <w:rsid w:val="00786C25"/>
    <w:rsid w:val="00786DDC"/>
    <w:rsid w:val="007874BD"/>
    <w:rsid w:val="00790311"/>
    <w:rsid w:val="007937A3"/>
    <w:rsid w:val="00794125"/>
    <w:rsid w:val="007947A4"/>
    <w:rsid w:val="00796F35"/>
    <w:rsid w:val="00797DCC"/>
    <w:rsid w:val="007A00FB"/>
    <w:rsid w:val="007A01C2"/>
    <w:rsid w:val="007A0E3C"/>
    <w:rsid w:val="007A101D"/>
    <w:rsid w:val="007A130F"/>
    <w:rsid w:val="007A2BD6"/>
    <w:rsid w:val="007A3A31"/>
    <w:rsid w:val="007A5F60"/>
    <w:rsid w:val="007A78E7"/>
    <w:rsid w:val="007B08C9"/>
    <w:rsid w:val="007B2128"/>
    <w:rsid w:val="007B28CC"/>
    <w:rsid w:val="007B2F24"/>
    <w:rsid w:val="007B2FAE"/>
    <w:rsid w:val="007B67DC"/>
    <w:rsid w:val="007B79EB"/>
    <w:rsid w:val="007C0693"/>
    <w:rsid w:val="007C0D2B"/>
    <w:rsid w:val="007C0DA7"/>
    <w:rsid w:val="007C2CAF"/>
    <w:rsid w:val="007C4792"/>
    <w:rsid w:val="007C5B48"/>
    <w:rsid w:val="007C5EBC"/>
    <w:rsid w:val="007D14C9"/>
    <w:rsid w:val="007D2272"/>
    <w:rsid w:val="007D35E7"/>
    <w:rsid w:val="007D5867"/>
    <w:rsid w:val="007D5D00"/>
    <w:rsid w:val="007D5D1E"/>
    <w:rsid w:val="007D65DE"/>
    <w:rsid w:val="007D6BEC"/>
    <w:rsid w:val="007D7769"/>
    <w:rsid w:val="007D7A94"/>
    <w:rsid w:val="007E09F7"/>
    <w:rsid w:val="007E23F5"/>
    <w:rsid w:val="007E29F6"/>
    <w:rsid w:val="007E3B2B"/>
    <w:rsid w:val="007E457F"/>
    <w:rsid w:val="007E660D"/>
    <w:rsid w:val="007E74B0"/>
    <w:rsid w:val="007E7721"/>
    <w:rsid w:val="007F12CB"/>
    <w:rsid w:val="007F417F"/>
    <w:rsid w:val="007F4D34"/>
    <w:rsid w:val="007F5463"/>
    <w:rsid w:val="007F6BFB"/>
    <w:rsid w:val="007F7DBA"/>
    <w:rsid w:val="007F7E73"/>
    <w:rsid w:val="00800282"/>
    <w:rsid w:val="00800CA9"/>
    <w:rsid w:val="00800FE7"/>
    <w:rsid w:val="0080146E"/>
    <w:rsid w:val="00802762"/>
    <w:rsid w:val="00803A1C"/>
    <w:rsid w:val="00804D6D"/>
    <w:rsid w:val="00806CD5"/>
    <w:rsid w:val="008104F8"/>
    <w:rsid w:val="00810764"/>
    <w:rsid w:val="008107D5"/>
    <w:rsid w:val="00810A4D"/>
    <w:rsid w:val="00811066"/>
    <w:rsid w:val="008111E6"/>
    <w:rsid w:val="008126F3"/>
    <w:rsid w:val="008144B1"/>
    <w:rsid w:val="00814807"/>
    <w:rsid w:val="00814E4B"/>
    <w:rsid w:val="00814E56"/>
    <w:rsid w:val="00816B22"/>
    <w:rsid w:val="00816D0C"/>
    <w:rsid w:val="00817E7D"/>
    <w:rsid w:val="00820004"/>
    <w:rsid w:val="00824895"/>
    <w:rsid w:val="008249D5"/>
    <w:rsid w:val="00824BF2"/>
    <w:rsid w:val="00824D21"/>
    <w:rsid w:val="0082567C"/>
    <w:rsid w:val="0083067F"/>
    <w:rsid w:val="00830806"/>
    <w:rsid w:val="008308E3"/>
    <w:rsid w:val="00830BAE"/>
    <w:rsid w:val="00830BDD"/>
    <w:rsid w:val="00830E5D"/>
    <w:rsid w:val="00831181"/>
    <w:rsid w:val="00832627"/>
    <w:rsid w:val="00833366"/>
    <w:rsid w:val="008337F1"/>
    <w:rsid w:val="00840C52"/>
    <w:rsid w:val="0084405E"/>
    <w:rsid w:val="00844DC9"/>
    <w:rsid w:val="008474D4"/>
    <w:rsid w:val="008504D7"/>
    <w:rsid w:val="00850788"/>
    <w:rsid w:val="008518C6"/>
    <w:rsid w:val="008556B2"/>
    <w:rsid w:val="0085705E"/>
    <w:rsid w:val="00857240"/>
    <w:rsid w:val="008574D3"/>
    <w:rsid w:val="00857A1D"/>
    <w:rsid w:val="00857EA6"/>
    <w:rsid w:val="00861213"/>
    <w:rsid w:val="008637C6"/>
    <w:rsid w:val="0086402E"/>
    <w:rsid w:val="0086447B"/>
    <w:rsid w:val="00864A68"/>
    <w:rsid w:val="00865F02"/>
    <w:rsid w:val="008661C0"/>
    <w:rsid w:val="00866B21"/>
    <w:rsid w:val="00866E5B"/>
    <w:rsid w:val="0086774A"/>
    <w:rsid w:val="00867C27"/>
    <w:rsid w:val="008725CB"/>
    <w:rsid w:val="00873378"/>
    <w:rsid w:val="00875923"/>
    <w:rsid w:val="008759D9"/>
    <w:rsid w:val="0087717C"/>
    <w:rsid w:val="0087756B"/>
    <w:rsid w:val="00877F3F"/>
    <w:rsid w:val="008803AB"/>
    <w:rsid w:val="00880997"/>
    <w:rsid w:val="00880C25"/>
    <w:rsid w:val="00885241"/>
    <w:rsid w:val="00886867"/>
    <w:rsid w:val="00890278"/>
    <w:rsid w:val="008906B6"/>
    <w:rsid w:val="008916EE"/>
    <w:rsid w:val="00892AC5"/>
    <w:rsid w:val="0089353D"/>
    <w:rsid w:val="008950B4"/>
    <w:rsid w:val="0089772C"/>
    <w:rsid w:val="008979E0"/>
    <w:rsid w:val="008A070F"/>
    <w:rsid w:val="008A10FE"/>
    <w:rsid w:val="008A1AE0"/>
    <w:rsid w:val="008A1ECE"/>
    <w:rsid w:val="008A20F5"/>
    <w:rsid w:val="008A37A8"/>
    <w:rsid w:val="008A39DC"/>
    <w:rsid w:val="008A4E56"/>
    <w:rsid w:val="008A4E98"/>
    <w:rsid w:val="008A5B78"/>
    <w:rsid w:val="008A748F"/>
    <w:rsid w:val="008A75F6"/>
    <w:rsid w:val="008B1133"/>
    <w:rsid w:val="008B1844"/>
    <w:rsid w:val="008B1FE0"/>
    <w:rsid w:val="008B2210"/>
    <w:rsid w:val="008B4592"/>
    <w:rsid w:val="008B5087"/>
    <w:rsid w:val="008B561F"/>
    <w:rsid w:val="008B5CA0"/>
    <w:rsid w:val="008B681C"/>
    <w:rsid w:val="008B789B"/>
    <w:rsid w:val="008C1672"/>
    <w:rsid w:val="008C2487"/>
    <w:rsid w:val="008C40F2"/>
    <w:rsid w:val="008C5430"/>
    <w:rsid w:val="008C6860"/>
    <w:rsid w:val="008D22F1"/>
    <w:rsid w:val="008D32D0"/>
    <w:rsid w:val="008D44B0"/>
    <w:rsid w:val="008D4FCF"/>
    <w:rsid w:val="008D5722"/>
    <w:rsid w:val="008D5A6E"/>
    <w:rsid w:val="008D5D8A"/>
    <w:rsid w:val="008D5FBF"/>
    <w:rsid w:val="008E03F4"/>
    <w:rsid w:val="008E0A83"/>
    <w:rsid w:val="008E31B8"/>
    <w:rsid w:val="008E405D"/>
    <w:rsid w:val="008E4683"/>
    <w:rsid w:val="008E46D4"/>
    <w:rsid w:val="008E475C"/>
    <w:rsid w:val="008E52FD"/>
    <w:rsid w:val="008E7729"/>
    <w:rsid w:val="008E7C4D"/>
    <w:rsid w:val="008F6A40"/>
    <w:rsid w:val="008F6FBC"/>
    <w:rsid w:val="008F7650"/>
    <w:rsid w:val="00900394"/>
    <w:rsid w:val="00900FAA"/>
    <w:rsid w:val="009014F9"/>
    <w:rsid w:val="009026A0"/>
    <w:rsid w:val="00902DE4"/>
    <w:rsid w:val="009041BD"/>
    <w:rsid w:val="0090579D"/>
    <w:rsid w:val="00906E77"/>
    <w:rsid w:val="00907358"/>
    <w:rsid w:val="009106C3"/>
    <w:rsid w:val="00910C4D"/>
    <w:rsid w:val="009115A1"/>
    <w:rsid w:val="009115ED"/>
    <w:rsid w:val="009117E7"/>
    <w:rsid w:val="0091193B"/>
    <w:rsid w:val="00912F5B"/>
    <w:rsid w:val="0091303D"/>
    <w:rsid w:val="00913580"/>
    <w:rsid w:val="00913925"/>
    <w:rsid w:val="00916E18"/>
    <w:rsid w:val="0091711B"/>
    <w:rsid w:val="0091724C"/>
    <w:rsid w:val="009177D1"/>
    <w:rsid w:val="0092205C"/>
    <w:rsid w:val="009237FE"/>
    <w:rsid w:val="00925BF4"/>
    <w:rsid w:val="009265E4"/>
    <w:rsid w:val="00927BB0"/>
    <w:rsid w:val="00930BBB"/>
    <w:rsid w:val="00930CB5"/>
    <w:rsid w:val="00930E90"/>
    <w:rsid w:val="00931A87"/>
    <w:rsid w:val="0093301E"/>
    <w:rsid w:val="00933CF0"/>
    <w:rsid w:val="00933DF2"/>
    <w:rsid w:val="00934908"/>
    <w:rsid w:val="009350EE"/>
    <w:rsid w:val="00935523"/>
    <w:rsid w:val="00936027"/>
    <w:rsid w:val="00936170"/>
    <w:rsid w:val="00936B53"/>
    <w:rsid w:val="00936F33"/>
    <w:rsid w:val="00937066"/>
    <w:rsid w:val="00937322"/>
    <w:rsid w:val="00940FDC"/>
    <w:rsid w:val="00941F90"/>
    <w:rsid w:val="0094266F"/>
    <w:rsid w:val="009432CA"/>
    <w:rsid w:val="009438C6"/>
    <w:rsid w:val="009443C6"/>
    <w:rsid w:val="009460D8"/>
    <w:rsid w:val="00946446"/>
    <w:rsid w:val="00946A5D"/>
    <w:rsid w:val="00947A25"/>
    <w:rsid w:val="0095033B"/>
    <w:rsid w:val="00951A03"/>
    <w:rsid w:val="0095249F"/>
    <w:rsid w:val="00952DB6"/>
    <w:rsid w:val="00956A70"/>
    <w:rsid w:val="00956C73"/>
    <w:rsid w:val="009570B0"/>
    <w:rsid w:val="00957A05"/>
    <w:rsid w:val="00960C75"/>
    <w:rsid w:val="00960EB8"/>
    <w:rsid w:val="0096150C"/>
    <w:rsid w:val="0096194E"/>
    <w:rsid w:val="00963A41"/>
    <w:rsid w:val="0096464C"/>
    <w:rsid w:val="00964B72"/>
    <w:rsid w:val="00964D66"/>
    <w:rsid w:val="00967528"/>
    <w:rsid w:val="009703B1"/>
    <w:rsid w:val="00971192"/>
    <w:rsid w:val="00972AA3"/>
    <w:rsid w:val="00972AD4"/>
    <w:rsid w:val="00975ED4"/>
    <w:rsid w:val="00975FA5"/>
    <w:rsid w:val="00980536"/>
    <w:rsid w:val="00980803"/>
    <w:rsid w:val="00981352"/>
    <w:rsid w:val="009815E0"/>
    <w:rsid w:val="00981FF0"/>
    <w:rsid w:val="0098281F"/>
    <w:rsid w:val="009863EB"/>
    <w:rsid w:val="00987DD2"/>
    <w:rsid w:val="0099110E"/>
    <w:rsid w:val="00992361"/>
    <w:rsid w:val="00993C9B"/>
    <w:rsid w:val="00993F44"/>
    <w:rsid w:val="009950C9"/>
    <w:rsid w:val="00995275"/>
    <w:rsid w:val="009961EB"/>
    <w:rsid w:val="009A30DC"/>
    <w:rsid w:val="009A3581"/>
    <w:rsid w:val="009A3C09"/>
    <w:rsid w:val="009A40FE"/>
    <w:rsid w:val="009A4934"/>
    <w:rsid w:val="009A5B94"/>
    <w:rsid w:val="009A7266"/>
    <w:rsid w:val="009A7426"/>
    <w:rsid w:val="009B0776"/>
    <w:rsid w:val="009B26D5"/>
    <w:rsid w:val="009B3A63"/>
    <w:rsid w:val="009B3E56"/>
    <w:rsid w:val="009B4359"/>
    <w:rsid w:val="009B48AB"/>
    <w:rsid w:val="009B4CB4"/>
    <w:rsid w:val="009B50A9"/>
    <w:rsid w:val="009B523E"/>
    <w:rsid w:val="009B5A29"/>
    <w:rsid w:val="009B7622"/>
    <w:rsid w:val="009B7C84"/>
    <w:rsid w:val="009C0123"/>
    <w:rsid w:val="009C1521"/>
    <w:rsid w:val="009C42EF"/>
    <w:rsid w:val="009C47C4"/>
    <w:rsid w:val="009C771F"/>
    <w:rsid w:val="009C7927"/>
    <w:rsid w:val="009C7E37"/>
    <w:rsid w:val="009D33E1"/>
    <w:rsid w:val="009D3648"/>
    <w:rsid w:val="009D3D52"/>
    <w:rsid w:val="009D3F92"/>
    <w:rsid w:val="009D430F"/>
    <w:rsid w:val="009D5ACD"/>
    <w:rsid w:val="009D630C"/>
    <w:rsid w:val="009D77F8"/>
    <w:rsid w:val="009E072B"/>
    <w:rsid w:val="009E28FE"/>
    <w:rsid w:val="009E30D9"/>
    <w:rsid w:val="009E59DC"/>
    <w:rsid w:val="009E5A26"/>
    <w:rsid w:val="009E66EB"/>
    <w:rsid w:val="009E7904"/>
    <w:rsid w:val="009F12C4"/>
    <w:rsid w:val="009F1599"/>
    <w:rsid w:val="009F1BA2"/>
    <w:rsid w:val="009F1DA3"/>
    <w:rsid w:val="009F1E05"/>
    <w:rsid w:val="009F2247"/>
    <w:rsid w:val="009F224B"/>
    <w:rsid w:val="009F4C46"/>
    <w:rsid w:val="009F5B66"/>
    <w:rsid w:val="009F5D12"/>
    <w:rsid w:val="00A00959"/>
    <w:rsid w:val="00A00B6E"/>
    <w:rsid w:val="00A01528"/>
    <w:rsid w:val="00A021FF"/>
    <w:rsid w:val="00A02AF9"/>
    <w:rsid w:val="00A04977"/>
    <w:rsid w:val="00A049FB"/>
    <w:rsid w:val="00A065CE"/>
    <w:rsid w:val="00A06A7E"/>
    <w:rsid w:val="00A076C9"/>
    <w:rsid w:val="00A079FA"/>
    <w:rsid w:val="00A07F3C"/>
    <w:rsid w:val="00A10117"/>
    <w:rsid w:val="00A11CA0"/>
    <w:rsid w:val="00A12D7D"/>
    <w:rsid w:val="00A13C24"/>
    <w:rsid w:val="00A14774"/>
    <w:rsid w:val="00A14A02"/>
    <w:rsid w:val="00A1574A"/>
    <w:rsid w:val="00A15D86"/>
    <w:rsid w:val="00A16359"/>
    <w:rsid w:val="00A178BF"/>
    <w:rsid w:val="00A17B98"/>
    <w:rsid w:val="00A17D1C"/>
    <w:rsid w:val="00A17F83"/>
    <w:rsid w:val="00A2321D"/>
    <w:rsid w:val="00A24846"/>
    <w:rsid w:val="00A24F63"/>
    <w:rsid w:val="00A25EE9"/>
    <w:rsid w:val="00A26075"/>
    <w:rsid w:val="00A2653E"/>
    <w:rsid w:val="00A26A16"/>
    <w:rsid w:val="00A27523"/>
    <w:rsid w:val="00A30618"/>
    <w:rsid w:val="00A30AED"/>
    <w:rsid w:val="00A30D06"/>
    <w:rsid w:val="00A3101A"/>
    <w:rsid w:val="00A31B37"/>
    <w:rsid w:val="00A3352B"/>
    <w:rsid w:val="00A34360"/>
    <w:rsid w:val="00A35AA5"/>
    <w:rsid w:val="00A372A7"/>
    <w:rsid w:val="00A40CBA"/>
    <w:rsid w:val="00A412D8"/>
    <w:rsid w:val="00A42ABB"/>
    <w:rsid w:val="00A42B1F"/>
    <w:rsid w:val="00A43180"/>
    <w:rsid w:val="00A4433E"/>
    <w:rsid w:val="00A44896"/>
    <w:rsid w:val="00A4561B"/>
    <w:rsid w:val="00A45B78"/>
    <w:rsid w:val="00A46ED2"/>
    <w:rsid w:val="00A470D2"/>
    <w:rsid w:val="00A47200"/>
    <w:rsid w:val="00A4721D"/>
    <w:rsid w:val="00A50792"/>
    <w:rsid w:val="00A50C03"/>
    <w:rsid w:val="00A515B7"/>
    <w:rsid w:val="00A54A24"/>
    <w:rsid w:val="00A572F4"/>
    <w:rsid w:val="00A6170C"/>
    <w:rsid w:val="00A6236F"/>
    <w:rsid w:val="00A63C6E"/>
    <w:rsid w:val="00A646CB"/>
    <w:rsid w:val="00A6491A"/>
    <w:rsid w:val="00A64A81"/>
    <w:rsid w:val="00A65855"/>
    <w:rsid w:val="00A65E35"/>
    <w:rsid w:val="00A65E5C"/>
    <w:rsid w:val="00A66113"/>
    <w:rsid w:val="00A70854"/>
    <w:rsid w:val="00A7154F"/>
    <w:rsid w:val="00A71BA9"/>
    <w:rsid w:val="00A73DE5"/>
    <w:rsid w:val="00A73FD7"/>
    <w:rsid w:val="00A74EB6"/>
    <w:rsid w:val="00A77670"/>
    <w:rsid w:val="00A80393"/>
    <w:rsid w:val="00A811AA"/>
    <w:rsid w:val="00A8337B"/>
    <w:rsid w:val="00A8343B"/>
    <w:rsid w:val="00A83496"/>
    <w:rsid w:val="00A85262"/>
    <w:rsid w:val="00A864EA"/>
    <w:rsid w:val="00A86943"/>
    <w:rsid w:val="00A86F3E"/>
    <w:rsid w:val="00A87155"/>
    <w:rsid w:val="00A876E2"/>
    <w:rsid w:val="00A90522"/>
    <w:rsid w:val="00A90CDD"/>
    <w:rsid w:val="00A91132"/>
    <w:rsid w:val="00A919BD"/>
    <w:rsid w:val="00A92214"/>
    <w:rsid w:val="00A9326A"/>
    <w:rsid w:val="00A946A9"/>
    <w:rsid w:val="00A94AAE"/>
    <w:rsid w:val="00A94F86"/>
    <w:rsid w:val="00AA2361"/>
    <w:rsid w:val="00AA29C3"/>
    <w:rsid w:val="00AA5648"/>
    <w:rsid w:val="00AA5CE5"/>
    <w:rsid w:val="00AA62D9"/>
    <w:rsid w:val="00AA697F"/>
    <w:rsid w:val="00AA6F6E"/>
    <w:rsid w:val="00AB00FC"/>
    <w:rsid w:val="00AB3259"/>
    <w:rsid w:val="00AB35DB"/>
    <w:rsid w:val="00AB3823"/>
    <w:rsid w:val="00AB3E78"/>
    <w:rsid w:val="00AB4564"/>
    <w:rsid w:val="00AB4A31"/>
    <w:rsid w:val="00AB4E96"/>
    <w:rsid w:val="00AC07DC"/>
    <w:rsid w:val="00AC0B9D"/>
    <w:rsid w:val="00AC11CC"/>
    <w:rsid w:val="00AC15C1"/>
    <w:rsid w:val="00AC1FE1"/>
    <w:rsid w:val="00AC2F9C"/>
    <w:rsid w:val="00AC30BF"/>
    <w:rsid w:val="00AC3A4A"/>
    <w:rsid w:val="00AC3C10"/>
    <w:rsid w:val="00AC4DF6"/>
    <w:rsid w:val="00AC6786"/>
    <w:rsid w:val="00AC6BA9"/>
    <w:rsid w:val="00AC7DF3"/>
    <w:rsid w:val="00AD0527"/>
    <w:rsid w:val="00AD0721"/>
    <w:rsid w:val="00AD10F7"/>
    <w:rsid w:val="00AD35E0"/>
    <w:rsid w:val="00AD7FF6"/>
    <w:rsid w:val="00AE07BC"/>
    <w:rsid w:val="00AE2725"/>
    <w:rsid w:val="00AE4BAD"/>
    <w:rsid w:val="00AE536E"/>
    <w:rsid w:val="00AE5535"/>
    <w:rsid w:val="00AE6572"/>
    <w:rsid w:val="00AE784F"/>
    <w:rsid w:val="00AF02BA"/>
    <w:rsid w:val="00AF052C"/>
    <w:rsid w:val="00AF08D3"/>
    <w:rsid w:val="00AF1042"/>
    <w:rsid w:val="00AF4359"/>
    <w:rsid w:val="00AF47C0"/>
    <w:rsid w:val="00AF5683"/>
    <w:rsid w:val="00AF6216"/>
    <w:rsid w:val="00AF7019"/>
    <w:rsid w:val="00AF7D31"/>
    <w:rsid w:val="00B00295"/>
    <w:rsid w:val="00B00976"/>
    <w:rsid w:val="00B00A5C"/>
    <w:rsid w:val="00B010DE"/>
    <w:rsid w:val="00B02CAC"/>
    <w:rsid w:val="00B0367A"/>
    <w:rsid w:val="00B04E81"/>
    <w:rsid w:val="00B0548D"/>
    <w:rsid w:val="00B058FE"/>
    <w:rsid w:val="00B06824"/>
    <w:rsid w:val="00B06C68"/>
    <w:rsid w:val="00B06C8C"/>
    <w:rsid w:val="00B06F86"/>
    <w:rsid w:val="00B07636"/>
    <w:rsid w:val="00B10A37"/>
    <w:rsid w:val="00B1146D"/>
    <w:rsid w:val="00B11506"/>
    <w:rsid w:val="00B128B1"/>
    <w:rsid w:val="00B133A9"/>
    <w:rsid w:val="00B14E31"/>
    <w:rsid w:val="00B15272"/>
    <w:rsid w:val="00B158BE"/>
    <w:rsid w:val="00B15BBE"/>
    <w:rsid w:val="00B16C93"/>
    <w:rsid w:val="00B1721F"/>
    <w:rsid w:val="00B1768D"/>
    <w:rsid w:val="00B20415"/>
    <w:rsid w:val="00B206A3"/>
    <w:rsid w:val="00B20CF8"/>
    <w:rsid w:val="00B20EA3"/>
    <w:rsid w:val="00B22E43"/>
    <w:rsid w:val="00B2317D"/>
    <w:rsid w:val="00B234D0"/>
    <w:rsid w:val="00B2429E"/>
    <w:rsid w:val="00B25494"/>
    <w:rsid w:val="00B25B22"/>
    <w:rsid w:val="00B26C3D"/>
    <w:rsid w:val="00B273A2"/>
    <w:rsid w:val="00B27C31"/>
    <w:rsid w:val="00B30732"/>
    <w:rsid w:val="00B30A55"/>
    <w:rsid w:val="00B33137"/>
    <w:rsid w:val="00B334DD"/>
    <w:rsid w:val="00B33896"/>
    <w:rsid w:val="00B3501C"/>
    <w:rsid w:val="00B4068A"/>
    <w:rsid w:val="00B41D8D"/>
    <w:rsid w:val="00B43479"/>
    <w:rsid w:val="00B437D2"/>
    <w:rsid w:val="00B43FD7"/>
    <w:rsid w:val="00B442C8"/>
    <w:rsid w:val="00B45CF1"/>
    <w:rsid w:val="00B460D4"/>
    <w:rsid w:val="00B46AA3"/>
    <w:rsid w:val="00B4785F"/>
    <w:rsid w:val="00B5341F"/>
    <w:rsid w:val="00B54D26"/>
    <w:rsid w:val="00B5530D"/>
    <w:rsid w:val="00B55EFD"/>
    <w:rsid w:val="00B56AAD"/>
    <w:rsid w:val="00B57437"/>
    <w:rsid w:val="00B60376"/>
    <w:rsid w:val="00B60A4F"/>
    <w:rsid w:val="00B61420"/>
    <w:rsid w:val="00B63918"/>
    <w:rsid w:val="00B653E5"/>
    <w:rsid w:val="00B67192"/>
    <w:rsid w:val="00B67307"/>
    <w:rsid w:val="00B678F7"/>
    <w:rsid w:val="00B67B85"/>
    <w:rsid w:val="00B706EC"/>
    <w:rsid w:val="00B70DEA"/>
    <w:rsid w:val="00B71301"/>
    <w:rsid w:val="00B72621"/>
    <w:rsid w:val="00B73190"/>
    <w:rsid w:val="00B734EB"/>
    <w:rsid w:val="00B737A3"/>
    <w:rsid w:val="00B76140"/>
    <w:rsid w:val="00B77163"/>
    <w:rsid w:val="00B77303"/>
    <w:rsid w:val="00B80E77"/>
    <w:rsid w:val="00B820BB"/>
    <w:rsid w:val="00B82563"/>
    <w:rsid w:val="00B8338C"/>
    <w:rsid w:val="00B85D83"/>
    <w:rsid w:val="00B9135B"/>
    <w:rsid w:val="00B9136C"/>
    <w:rsid w:val="00B93513"/>
    <w:rsid w:val="00B9437F"/>
    <w:rsid w:val="00B94D70"/>
    <w:rsid w:val="00B96571"/>
    <w:rsid w:val="00BA00AB"/>
    <w:rsid w:val="00BA1F03"/>
    <w:rsid w:val="00BA33A1"/>
    <w:rsid w:val="00BA3886"/>
    <w:rsid w:val="00BA4DA7"/>
    <w:rsid w:val="00BA507F"/>
    <w:rsid w:val="00BA5AFD"/>
    <w:rsid w:val="00BA7B7F"/>
    <w:rsid w:val="00BB3BF0"/>
    <w:rsid w:val="00BB4317"/>
    <w:rsid w:val="00BB4D9C"/>
    <w:rsid w:val="00BB5686"/>
    <w:rsid w:val="00BB59D8"/>
    <w:rsid w:val="00BB638F"/>
    <w:rsid w:val="00BB7F00"/>
    <w:rsid w:val="00BC040A"/>
    <w:rsid w:val="00BC1628"/>
    <w:rsid w:val="00BC185D"/>
    <w:rsid w:val="00BC201B"/>
    <w:rsid w:val="00BC2523"/>
    <w:rsid w:val="00BC2D43"/>
    <w:rsid w:val="00BC5A2A"/>
    <w:rsid w:val="00BC68D5"/>
    <w:rsid w:val="00BC6FED"/>
    <w:rsid w:val="00BC718F"/>
    <w:rsid w:val="00BD00AE"/>
    <w:rsid w:val="00BD060A"/>
    <w:rsid w:val="00BD0E11"/>
    <w:rsid w:val="00BD1722"/>
    <w:rsid w:val="00BD24EE"/>
    <w:rsid w:val="00BD2F0D"/>
    <w:rsid w:val="00BD3562"/>
    <w:rsid w:val="00BD48D2"/>
    <w:rsid w:val="00BD50A9"/>
    <w:rsid w:val="00BD50D3"/>
    <w:rsid w:val="00BD5D87"/>
    <w:rsid w:val="00BD6EA3"/>
    <w:rsid w:val="00BD70A9"/>
    <w:rsid w:val="00BE220F"/>
    <w:rsid w:val="00BE32E6"/>
    <w:rsid w:val="00BE48C3"/>
    <w:rsid w:val="00BE510D"/>
    <w:rsid w:val="00BE5E1C"/>
    <w:rsid w:val="00BE70EA"/>
    <w:rsid w:val="00BF01E0"/>
    <w:rsid w:val="00BF0F59"/>
    <w:rsid w:val="00BF397B"/>
    <w:rsid w:val="00BF4B1E"/>
    <w:rsid w:val="00BF4B25"/>
    <w:rsid w:val="00BF50F8"/>
    <w:rsid w:val="00BF544F"/>
    <w:rsid w:val="00BF5FE5"/>
    <w:rsid w:val="00BF73EB"/>
    <w:rsid w:val="00C005A1"/>
    <w:rsid w:val="00C00AC9"/>
    <w:rsid w:val="00C039B1"/>
    <w:rsid w:val="00C04C5C"/>
    <w:rsid w:val="00C053AE"/>
    <w:rsid w:val="00C056C1"/>
    <w:rsid w:val="00C05887"/>
    <w:rsid w:val="00C0680A"/>
    <w:rsid w:val="00C07403"/>
    <w:rsid w:val="00C11F2A"/>
    <w:rsid w:val="00C142BA"/>
    <w:rsid w:val="00C14566"/>
    <w:rsid w:val="00C200F6"/>
    <w:rsid w:val="00C2025A"/>
    <w:rsid w:val="00C21E2C"/>
    <w:rsid w:val="00C22ECC"/>
    <w:rsid w:val="00C2493E"/>
    <w:rsid w:val="00C277EB"/>
    <w:rsid w:val="00C27CFD"/>
    <w:rsid w:val="00C3033E"/>
    <w:rsid w:val="00C30964"/>
    <w:rsid w:val="00C30A08"/>
    <w:rsid w:val="00C315A5"/>
    <w:rsid w:val="00C316ED"/>
    <w:rsid w:val="00C320B9"/>
    <w:rsid w:val="00C33069"/>
    <w:rsid w:val="00C373F3"/>
    <w:rsid w:val="00C377AE"/>
    <w:rsid w:val="00C41826"/>
    <w:rsid w:val="00C4194D"/>
    <w:rsid w:val="00C42637"/>
    <w:rsid w:val="00C43972"/>
    <w:rsid w:val="00C44939"/>
    <w:rsid w:val="00C45FB2"/>
    <w:rsid w:val="00C4695E"/>
    <w:rsid w:val="00C46D5A"/>
    <w:rsid w:val="00C5063E"/>
    <w:rsid w:val="00C50DAC"/>
    <w:rsid w:val="00C51A81"/>
    <w:rsid w:val="00C5224A"/>
    <w:rsid w:val="00C52481"/>
    <w:rsid w:val="00C55693"/>
    <w:rsid w:val="00C564DF"/>
    <w:rsid w:val="00C564F1"/>
    <w:rsid w:val="00C567FB"/>
    <w:rsid w:val="00C56A53"/>
    <w:rsid w:val="00C61F30"/>
    <w:rsid w:val="00C6246D"/>
    <w:rsid w:val="00C62AD5"/>
    <w:rsid w:val="00C63857"/>
    <w:rsid w:val="00C640BB"/>
    <w:rsid w:val="00C64102"/>
    <w:rsid w:val="00C65279"/>
    <w:rsid w:val="00C67449"/>
    <w:rsid w:val="00C67B5D"/>
    <w:rsid w:val="00C711EB"/>
    <w:rsid w:val="00C71FCE"/>
    <w:rsid w:val="00C7580F"/>
    <w:rsid w:val="00C76350"/>
    <w:rsid w:val="00C76D21"/>
    <w:rsid w:val="00C77B20"/>
    <w:rsid w:val="00C77DCD"/>
    <w:rsid w:val="00C82019"/>
    <w:rsid w:val="00C84298"/>
    <w:rsid w:val="00C8442D"/>
    <w:rsid w:val="00C90356"/>
    <w:rsid w:val="00C92A3C"/>
    <w:rsid w:val="00C96075"/>
    <w:rsid w:val="00C97509"/>
    <w:rsid w:val="00CA026D"/>
    <w:rsid w:val="00CA0428"/>
    <w:rsid w:val="00CA0A07"/>
    <w:rsid w:val="00CA1676"/>
    <w:rsid w:val="00CA19D5"/>
    <w:rsid w:val="00CA2B24"/>
    <w:rsid w:val="00CA4D90"/>
    <w:rsid w:val="00CA55B6"/>
    <w:rsid w:val="00CB1A6F"/>
    <w:rsid w:val="00CB1D61"/>
    <w:rsid w:val="00CB325C"/>
    <w:rsid w:val="00CB3BBA"/>
    <w:rsid w:val="00CB408E"/>
    <w:rsid w:val="00CB42DA"/>
    <w:rsid w:val="00CB45CE"/>
    <w:rsid w:val="00CB49EC"/>
    <w:rsid w:val="00CB6108"/>
    <w:rsid w:val="00CB629D"/>
    <w:rsid w:val="00CB73BA"/>
    <w:rsid w:val="00CB7CBD"/>
    <w:rsid w:val="00CC0124"/>
    <w:rsid w:val="00CC08E2"/>
    <w:rsid w:val="00CC0A17"/>
    <w:rsid w:val="00CC30B9"/>
    <w:rsid w:val="00CC3A9D"/>
    <w:rsid w:val="00CC3C7C"/>
    <w:rsid w:val="00CC420E"/>
    <w:rsid w:val="00CC747E"/>
    <w:rsid w:val="00CD10AF"/>
    <w:rsid w:val="00CD1FAA"/>
    <w:rsid w:val="00CD2791"/>
    <w:rsid w:val="00CD2B48"/>
    <w:rsid w:val="00CD41D0"/>
    <w:rsid w:val="00CD4593"/>
    <w:rsid w:val="00CD5AAA"/>
    <w:rsid w:val="00CD5BA8"/>
    <w:rsid w:val="00CD5FCC"/>
    <w:rsid w:val="00CD6075"/>
    <w:rsid w:val="00CD777B"/>
    <w:rsid w:val="00CE3248"/>
    <w:rsid w:val="00CE4D75"/>
    <w:rsid w:val="00CE5E66"/>
    <w:rsid w:val="00CE6F40"/>
    <w:rsid w:val="00CE7E94"/>
    <w:rsid w:val="00CF096D"/>
    <w:rsid w:val="00CF0C46"/>
    <w:rsid w:val="00CF163F"/>
    <w:rsid w:val="00CF2330"/>
    <w:rsid w:val="00CF2BD2"/>
    <w:rsid w:val="00CF35E1"/>
    <w:rsid w:val="00CF489C"/>
    <w:rsid w:val="00CF59ED"/>
    <w:rsid w:val="00CF783A"/>
    <w:rsid w:val="00CF7E49"/>
    <w:rsid w:val="00D00C31"/>
    <w:rsid w:val="00D014B1"/>
    <w:rsid w:val="00D02715"/>
    <w:rsid w:val="00D032D7"/>
    <w:rsid w:val="00D03840"/>
    <w:rsid w:val="00D079D4"/>
    <w:rsid w:val="00D11D18"/>
    <w:rsid w:val="00D124CC"/>
    <w:rsid w:val="00D128A0"/>
    <w:rsid w:val="00D14363"/>
    <w:rsid w:val="00D14777"/>
    <w:rsid w:val="00D149E4"/>
    <w:rsid w:val="00D14BC6"/>
    <w:rsid w:val="00D14DA4"/>
    <w:rsid w:val="00D179BF"/>
    <w:rsid w:val="00D22BA5"/>
    <w:rsid w:val="00D22FC3"/>
    <w:rsid w:val="00D23351"/>
    <w:rsid w:val="00D24350"/>
    <w:rsid w:val="00D25113"/>
    <w:rsid w:val="00D2529F"/>
    <w:rsid w:val="00D2673F"/>
    <w:rsid w:val="00D26E74"/>
    <w:rsid w:val="00D30CBB"/>
    <w:rsid w:val="00D3186C"/>
    <w:rsid w:val="00D32BA0"/>
    <w:rsid w:val="00D32EA4"/>
    <w:rsid w:val="00D3376B"/>
    <w:rsid w:val="00D33E4A"/>
    <w:rsid w:val="00D34505"/>
    <w:rsid w:val="00D35F13"/>
    <w:rsid w:val="00D36FD6"/>
    <w:rsid w:val="00D37D9B"/>
    <w:rsid w:val="00D37DC0"/>
    <w:rsid w:val="00D40875"/>
    <w:rsid w:val="00D4297D"/>
    <w:rsid w:val="00D43863"/>
    <w:rsid w:val="00D43D46"/>
    <w:rsid w:val="00D45292"/>
    <w:rsid w:val="00D46971"/>
    <w:rsid w:val="00D47A93"/>
    <w:rsid w:val="00D50B46"/>
    <w:rsid w:val="00D51B53"/>
    <w:rsid w:val="00D52BDB"/>
    <w:rsid w:val="00D52DC2"/>
    <w:rsid w:val="00D5304B"/>
    <w:rsid w:val="00D5494D"/>
    <w:rsid w:val="00D576AB"/>
    <w:rsid w:val="00D61467"/>
    <w:rsid w:val="00D616C3"/>
    <w:rsid w:val="00D61A20"/>
    <w:rsid w:val="00D622F7"/>
    <w:rsid w:val="00D64FFD"/>
    <w:rsid w:val="00D6517C"/>
    <w:rsid w:val="00D65D58"/>
    <w:rsid w:val="00D67496"/>
    <w:rsid w:val="00D67D3B"/>
    <w:rsid w:val="00D70C6F"/>
    <w:rsid w:val="00D73578"/>
    <w:rsid w:val="00D73B7E"/>
    <w:rsid w:val="00D73DA6"/>
    <w:rsid w:val="00D76C9A"/>
    <w:rsid w:val="00D809BE"/>
    <w:rsid w:val="00D818EF"/>
    <w:rsid w:val="00D819F1"/>
    <w:rsid w:val="00D824C0"/>
    <w:rsid w:val="00D82A47"/>
    <w:rsid w:val="00D84CE2"/>
    <w:rsid w:val="00D87174"/>
    <w:rsid w:val="00D90901"/>
    <w:rsid w:val="00D90AD4"/>
    <w:rsid w:val="00D9116E"/>
    <w:rsid w:val="00D94D24"/>
    <w:rsid w:val="00D95D0F"/>
    <w:rsid w:val="00D9645E"/>
    <w:rsid w:val="00D96B8D"/>
    <w:rsid w:val="00D973BA"/>
    <w:rsid w:val="00DA186C"/>
    <w:rsid w:val="00DA2303"/>
    <w:rsid w:val="00DA260A"/>
    <w:rsid w:val="00DA2AA3"/>
    <w:rsid w:val="00DA406A"/>
    <w:rsid w:val="00DA45E3"/>
    <w:rsid w:val="00DA49AF"/>
    <w:rsid w:val="00DA5022"/>
    <w:rsid w:val="00DA6689"/>
    <w:rsid w:val="00DB0350"/>
    <w:rsid w:val="00DB1CA3"/>
    <w:rsid w:val="00DB1FAD"/>
    <w:rsid w:val="00DB2330"/>
    <w:rsid w:val="00DB2D42"/>
    <w:rsid w:val="00DB32C2"/>
    <w:rsid w:val="00DB3B35"/>
    <w:rsid w:val="00DB4022"/>
    <w:rsid w:val="00DB43FB"/>
    <w:rsid w:val="00DB460F"/>
    <w:rsid w:val="00DB4762"/>
    <w:rsid w:val="00DB4D96"/>
    <w:rsid w:val="00DB5DB5"/>
    <w:rsid w:val="00DB7CFA"/>
    <w:rsid w:val="00DC033E"/>
    <w:rsid w:val="00DC095D"/>
    <w:rsid w:val="00DC0B26"/>
    <w:rsid w:val="00DC1489"/>
    <w:rsid w:val="00DC3378"/>
    <w:rsid w:val="00DC3669"/>
    <w:rsid w:val="00DC51D8"/>
    <w:rsid w:val="00DC589C"/>
    <w:rsid w:val="00DC711A"/>
    <w:rsid w:val="00DD002F"/>
    <w:rsid w:val="00DD0455"/>
    <w:rsid w:val="00DD133E"/>
    <w:rsid w:val="00DD213D"/>
    <w:rsid w:val="00DD2C3E"/>
    <w:rsid w:val="00DD33E4"/>
    <w:rsid w:val="00DD3405"/>
    <w:rsid w:val="00DD3CF4"/>
    <w:rsid w:val="00DD465A"/>
    <w:rsid w:val="00DD468E"/>
    <w:rsid w:val="00DD4CEE"/>
    <w:rsid w:val="00DD5371"/>
    <w:rsid w:val="00DD77DB"/>
    <w:rsid w:val="00DE0B51"/>
    <w:rsid w:val="00DE0C7E"/>
    <w:rsid w:val="00DE1395"/>
    <w:rsid w:val="00DE13C8"/>
    <w:rsid w:val="00DE2377"/>
    <w:rsid w:val="00DE30C1"/>
    <w:rsid w:val="00DE3611"/>
    <w:rsid w:val="00DE63E6"/>
    <w:rsid w:val="00DE6507"/>
    <w:rsid w:val="00DE668F"/>
    <w:rsid w:val="00DE6E83"/>
    <w:rsid w:val="00DE765F"/>
    <w:rsid w:val="00DF07E9"/>
    <w:rsid w:val="00DF2A04"/>
    <w:rsid w:val="00DF34BE"/>
    <w:rsid w:val="00DF3560"/>
    <w:rsid w:val="00DF3FA1"/>
    <w:rsid w:val="00DF4751"/>
    <w:rsid w:val="00DF47EB"/>
    <w:rsid w:val="00DF4F53"/>
    <w:rsid w:val="00DF52EB"/>
    <w:rsid w:val="00DF5D8D"/>
    <w:rsid w:val="00E01DAB"/>
    <w:rsid w:val="00E0248A"/>
    <w:rsid w:val="00E0330B"/>
    <w:rsid w:val="00E04EF5"/>
    <w:rsid w:val="00E05082"/>
    <w:rsid w:val="00E0563B"/>
    <w:rsid w:val="00E05950"/>
    <w:rsid w:val="00E07034"/>
    <w:rsid w:val="00E07F6E"/>
    <w:rsid w:val="00E111A8"/>
    <w:rsid w:val="00E113C8"/>
    <w:rsid w:val="00E116DD"/>
    <w:rsid w:val="00E129E7"/>
    <w:rsid w:val="00E158EC"/>
    <w:rsid w:val="00E15F11"/>
    <w:rsid w:val="00E2011A"/>
    <w:rsid w:val="00E20C42"/>
    <w:rsid w:val="00E2295B"/>
    <w:rsid w:val="00E23993"/>
    <w:rsid w:val="00E24547"/>
    <w:rsid w:val="00E250D2"/>
    <w:rsid w:val="00E26239"/>
    <w:rsid w:val="00E2643C"/>
    <w:rsid w:val="00E2714B"/>
    <w:rsid w:val="00E27A79"/>
    <w:rsid w:val="00E30E1A"/>
    <w:rsid w:val="00E31A11"/>
    <w:rsid w:val="00E33D1C"/>
    <w:rsid w:val="00E34B45"/>
    <w:rsid w:val="00E34FEC"/>
    <w:rsid w:val="00E371B2"/>
    <w:rsid w:val="00E439A2"/>
    <w:rsid w:val="00E44730"/>
    <w:rsid w:val="00E44916"/>
    <w:rsid w:val="00E44D7F"/>
    <w:rsid w:val="00E45EA8"/>
    <w:rsid w:val="00E469BC"/>
    <w:rsid w:val="00E47778"/>
    <w:rsid w:val="00E50647"/>
    <w:rsid w:val="00E50F08"/>
    <w:rsid w:val="00E5337F"/>
    <w:rsid w:val="00E53689"/>
    <w:rsid w:val="00E53DEE"/>
    <w:rsid w:val="00E54074"/>
    <w:rsid w:val="00E555DB"/>
    <w:rsid w:val="00E558B5"/>
    <w:rsid w:val="00E56084"/>
    <w:rsid w:val="00E56E66"/>
    <w:rsid w:val="00E56ECF"/>
    <w:rsid w:val="00E57806"/>
    <w:rsid w:val="00E60FE9"/>
    <w:rsid w:val="00E61C8D"/>
    <w:rsid w:val="00E61F60"/>
    <w:rsid w:val="00E62BE4"/>
    <w:rsid w:val="00E62D37"/>
    <w:rsid w:val="00E6325A"/>
    <w:rsid w:val="00E63D5F"/>
    <w:rsid w:val="00E64459"/>
    <w:rsid w:val="00E64899"/>
    <w:rsid w:val="00E64B2F"/>
    <w:rsid w:val="00E64E9D"/>
    <w:rsid w:val="00E655CC"/>
    <w:rsid w:val="00E657AA"/>
    <w:rsid w:val="00E67EC5"/>
    <w:rsid w:val="00E70DDC"/>
    <w:rsid w:val="00E71E98"/>
    <w:rsid w:val="00E73CE8"/>
    <w:rsid w:val="00E755C9"/>
    <w:rsid w:val="00E7721A"/>
    <w:rsid w:val="00E801DC"/>
    <w:rsid w:val="00E80A8B"/>
    <w:rsid w:val="00E80E8B"/>
    <w:rsid w:val="00E816D7"/>
    <w:rsid w:val="00E828A0"/>
    <w:rsid w:val="00E837B9"/>
    <w:rsid w:val="00E8517C"/>
    <w:rsid w:val="00E8583D"/>
    <w:rsid w:val="00E868CD"/>
    <w:rsid w:val="00E86A4E"/>
    <w:rsid w:val="00E915BE"/>
    <w:rsid w:val="00E91EBB"/>
    <w:rsid w:val="00E93329"/>
    <w:rsid w:val="00E93AC9"/>
    <w:rsid w:val="00E955D5"/>
    <w:rsid w:val="00E96961"/>
    <w:rsid w:val="00E969D4"/>
    <w:rsid w:val="00E97063"/>
    <w:rsid w:val="00E974EB"/>
    <w:rsid w:val="00E978DE"/>
    <w:rsid w:val="00EA193F"/>
    <w:rsid w:val="00EA2E4B"/>
    <w:rsid w:val="00EA4AB5"/>
    <w:rsid w:val="00EA4D27"/>
    <w:rsid w:val="00EA6220"/>
    <w:rsid w:val="00EA657C"/>
    <w:rsid w:val="00EA7859"/>
    <w:rsid w:val="00EA7FBB"/>
    <w:rsid w:val="00EB03BC"/>
    <w:rsid w:val="00EB182E"/>
    <w:rsid w:val="00EB25EE"/>
    <w:rsid w:val="00EB3A84"/>
    <w:rsid w:val="00EB5AAD"/>
    <w:rsid w:val="00EB670C"/>
    <w:rsid w:val="00EC022B"/>
    <w:rsid w:val="00EC104D"/>
    <w:rsid w:val="00EC24CE"/>
    <w:rsid w:val="00EC36AD"/>
    <w:rsid w:val="00EC4753"/>
    <w:rsid w:val="00EC511D"/>
    <w:rsid w:val="00EC6ECE"/>
    <w:rsid w:val="00ED0AB1"/>
    <w:rsid w:val="00ED1DAB"/>
    <w:rsid w:val="00ED1E8B"/>
    <w:rsid w:val="00ED498F"/>
    <w:rsid w:val="00ED6144"/>
    <w:rsid w:val="00ED654E"/>
    <w:rsid w:val="00EE2B3E"/>
    <w:rsid w:val="00EE2F8D"/>
    <w:rsid w:val="00EE3F6F"/>
    <w:rsid w:val="00EE4484"/>
    <w:rsid w:val="00EE4B07"/>
    <w:rsid w:val="00EE590D"/>
    <w:rsid w:val="00EE651A"/>
    <w:rsid w:val="00EE7547"/>
    <w:rsid w:val="00EE7AA1"/>
    <w:rsid w:val="00EE7D3B"/>
    <w:rsid w:val="00EF29B4"/>
    <w:rsid w:val="00EF2E00"/>
    <w:rsid w:val="00EF3BB5"/>
    <w:rsid w:val="00EF40D2"/>
    <w:rsid w:val="00EF6653"/>
    <w:rsid w:val="00EF775D"/>
    <w:rsid w:val="00EF781A"/>
    <w:rsid w:val="00F00988"/>
    <w:rsid w:val="00F03442"/>
    <w:rsid w:val="00F054D9"/>
    <w:rsid w:val="00F071EB"/>
    <w:rsid w:val="00F10C8E"/>
    <w:rsid w:val="00F111A3"/>
    <w:rsid w:val="00F113AC"/>
    <w:rsid w:val="00F13462"/>
    <w:rsid w:val="00F1400F"/>
    <w:rsid w:val="00F14398"/>
    <w:rsid w:val="00F146F9"/>
    <w:rsid w:val="00F14774"/>
    <w:rsid w:val="00F20CDB"/>
    <w:rsid w:val="00F21002"/>
    <w:rsid w:val="00F219FB"/>
    <w:rsid w:val="00F22EEE"/>
    <w:rsid w:val="00F240E0"/>
    <w:rsid w:val="00F2430B"/>
    <w:rsid w:val="00F25671"/>
    <w:rsid w:val="00F25707"/>
    <w:rsid w:val="00F273EB"/>
    <w:rsid w:val="00F27AB2"/>
    <w:rsid w:val="00F27CA7"/>
    <w:rsid w:val="00F311BE"/>
    <w:rsid w:val="00F32DBE"/>
    <w:rsid w:val="00F33028"/>
    <w:rsid w:val="00F33C03"/>
    <w:rsid w:val="00F35123"/>
    <w:rsid w:val="00F355E5"/>
    <w:rsid w:val="00F370E8"/>
    <w:rsid w:val="00F37EFA"/>
    <w:rsid w:val="00F400FD"/>
    <w:rsid w:val="00F40243"/>
    <w:rsid w:val="00F4048E"/>
    <w:rsid w:val="00F406EA"/>
    <w:rsid w:val="00F40B70"/>
    <w:rsid w:val="00F41EA4"/>
    <w:rsid w:val="00F438B6"/>
    <w:rsid w:val="00F4391C"/>
    <w:rsid w:val="00F4784E"/>
    <w:rsid w:val="00F47DEF"/>
    <w:rsid w:val="00F47E18"/>
    <w:rsid w:val="00F47EFA"/>
    <w:rsid w:val="00F5247E"/>
    <w:rsid w:val="00F52970"/>
    <w:rsid w:val="00F52CD1"/>
    <w:rsid w:val="00F5370D"/>
    <w:rsid w:val="00F556B8"/>
    <w:rsid w:val="00F55B9F"/>
    <w:rsid w:val="00F6045D"/>
    <w:rsid w:val="00F61C23"/>
    <w:rsid w:val="00F623AB"/>
    <w:rsid w:val="00F62A0C"/>
    <w:rsid w:val="00F62CA8"/>
    <w:rsid w:val="00F62CE6"/>
    <w:rsid w:val="00F632F8"/>
    <w:rsid w:val="00F64201"/>
    <w:rsid w:val="00F6479A"/>
    <w:rsid w:val="00F6573C"/>
    <w:rsid w:val="00F6671A"/>
    <w:rsid w:val="00F67D26"/>
    <w:rsid w:val="00F73AC4"/>
    <w:rsid w:val="00F73BFA"/>
    <w:rsid w:val="00F74674"/>
    <w:rsid w:val="00F74731"/>
    <w:rsid w:val="00F75523"/>
    <w:rsid w:val="00F7765E"/>
    <w:rsid w:val="00F801FD"/>
    <w:rsid w:val="00F802F3"/>
    <w:rsid w:val="00F81026"/>
    <w:rsid w:val="00F81339"/>
    <w:rsid w:val="00F817CF"/>
    <w:rsid w:val="00F81C8A"/>
    <w:rsid w:val="00F82FB9"/>
    <w:rsid w:val="00F83E55"/>
    <w:rsid w:val="00F84F9C"/>
    <w:rsid w:val="00F85FB6"/>
    <w:rsid w:val="00F8699F"/>
    <w:rsid w:val="00F86F7E"/>
    <w:rsid w:val="00F87224"/>
    <w:rsid w:val="00F9064F"/>
    <w:rsid w:val="00F91FEC"/>
    <w:rsid w:val="00F9277F"/>
    <w:rsid w:val="00F92B3F"/>
    <w:rsid w:val="00F93962"/>
    <w:rsid w:val="00F943FE"/>
    <w:rsid w:val="00F95C91"/>
    <w:rsid w:val="00F963A1"/>
    <w:rsid w:val="00F96FE0"/>
    <w:rsid w:val="00F97105"/>
    <w:rsid w:val="00FA002F"/>
    <w:rsid w:val="00FA2142"/>
    <w:rsid w:val="00FA36C3"/>
    <w:rsid w:val="00FA471A"/>
    <w:rsid w:val="00FA4931"/>
    <w:rsid w:val="00FA5002"/>
    <w:rsid w:val="00FA62D6"/>
    <w:rsid w:val="00FA64CD"/>
    <w:rsid w:val="00FA64F5"/>
    <w:rsid w:val="00FA6CD4"/>
    <w:rsid w:val="00FA7244"/>
    <w:rsid w:val="00FB09CB"/>
    <w:rsid w:val="00FB3262"/>
    <w:rsid w:val="00FB6605"/>
    <w:rsid w:val="00FB6687"/>
    <w:rsid w:val="00FB737B"/>
    <w:rsid w:val="00FB77C8"/>
    <w:rsid w:val="00FC160B"/>
    <w:rsid w:val="00FC1993"/>
    <w:rsid w:val="00FC1A14"/>
    <w:rsid w:val="00FC2B49"/>
    <w:rsid w:val="00FC372F"/>
    <w:rsid w:val="00FC441B"/>
    <w:rsid w:val="00FC641E"/>
    <w:rsid w:val="00FC751D"/>
    <w:rsid w:val="00FC7F9F"/>
    <w:rsid w:val="00FD01EE"/>
    <w:rsid w:val="00FD0888"/>
    <w:rsid w:val="00FD2643"/>
    <w:rsid w:val="00FD27ED"/>
    <w:rsid w:val="00FD2F08"/>
    <w:rsid w:val="00FD4B42"/>
    <w:rsid w:val="00FE045A"/>
    <w:rsid w:val="00FE06AE"/>
    <w:rsid w:val="00FE2350"/>
    <w:rsid w:val="00FE2AFA"/>
    <w:rsid w:val="00FE455F"/>
    <w:rsid w:val="00FE47BD"/>
    <w:rsid w:val="00FE4B0A"/>
    <w:rsid w:val="00FE52D1"/>
    <w:rsid w:val="00FE5608"/>
    <w:rsid w:val="00FF266F"/>
    <w:rsid w:val="00FF26C6"/>
    <w:rsid w:val="00FF3983"/>
    <w:rsid w:val="00FF413B"/>
    <w:rsid w:val="00FF42A4"/>
    <w:rsid w:val="00FF51CA"/>
    <w:rsid w:val="00FF6F1E"/>
    <w:rsid w:val="00FF738F"/>
    <w:rsid w:val="00FF76F3"/>
    <w:rsid w:val="00FF7F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47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F29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A3101A"/>
    <w:pPr>
      <w:tabs>
        <w:tab w:val="center" w:pos="4536"/>
        <w:tab w:val="right" w:pos="9072"/>
      </w:tabs>
    </w:pPr>
  </w:style>
  <w:style w:type="character" w:customStyle="1" w:styleId="VoettekstTeken">
    <w:name w:val="Voettekst Teken"/>
    <w:basedOn w:val="Standaardalinea-lettertype"/>
    <w:link w:val="Voettekst"/>
    <w:uiPriority w:val="99"/>
    <w:rsid w:val="00A3101A"/>
    <w:rPr>
      <w:lang w:val="nl-NL"/>
    </w:rPr>
  </w:style>
  <w:style w:type="character" w:styleId="Paginanummer">
    <w:name w:val="page number"/>
    <w:basedOn w:val="Standaardalinea-lettertype"/>
    <w:uiPriority w:val="99"/>
    <w:semiHidden/>
    <w:unhideWhenUsed/>
    <w:rsid w:val="00A3101A"/>
  </w:style>
  <w:style w:type="character" w:styleId="Zwaar">
    <w:name w:val="Strong"/>
    <w:basedOn w:val="Standaardalinea-lettertype"/>
    <w:uiPriority w:val="22"/>
    <w:qFormat/>
    <w:rsid w:val="00C61F30"/>
    <w:rPr>
      <w:b/>
      <w:bCs/>
    </w:rPr>
  </w:style>
  <w:style w:type="paragraph" w:styleId="Normaalweb">
    <w:name w:val="Normal (Web)"/>
    <w:basedOn w:val="Normaal"/>
    <w:uiPriority w:val="99"/>
    <w:semiHidden/>
    <w:unhideWhenUsed/>
    <w:rsid w:val="00FC160B"/>
    <w:rPr>
      <w:rFonts w:ascii="Times New Roman" w:hAnsi="Times New Roman" w:cs="Times New Roman"/>
    </w:rPr>
  </w:style>
  <w:style w:type="paragraph" w:styleId="Ballontekst">
    <w:name w:val="Balloon Text"/>
    <w:basedOn w:val="Normaal"/>
    <w:link w:val="BallontekstTeken"/>
    <w:uiPriority w:val="99"/>
    <w:semiHidden/>
    <w:unhideWhenUsed/>
    <w:rsid w:val="008A5B78"/>
    <w:rPr>
      <w:rFonts w:ascii="Tahoma" w:hAnsi="Tahoma" w:cs="Tahoma"/>
      <w:sz w:val="16"/>
      <w:szCs w:val="16"/>
    </w:rPr>
  </w:style>
  <w:style w:type="character" w:customStyle="1" w:styleId="BallontekstTeken">
    <w:name w:val="Ballontekst Teken"/>
    <w:basedOn w:val="Standaardalinea-lettertype"/>
    <w:link w:val="Ballontekst"/>
    <w:uiPriority w:val="99"/>
    <w:semiHidden/>
    <w:rsid w:val="008A5B78"/>
    <w:rPr>
      <w:rFonts w:ascii="Tahoma" w:hAnsi="Tahoma" w:cs="Tahoma"/>
      <w:sz w:val="16"/>
      <w:szCs w:val="16"/>
    </w:rPr>
  </w:style>
  <w:style w:type="character" w:styleId="Verwijzingopmerking">
    <w:name w:val="annotation reference"/>
    <w:basedOn w:val="Standaardalinea-lettertype"/>
    <w:uiPriority w:val="99"/>
    <w:semiHidden/>
    <w:unhideWhenUsed/>
    <w:rsid w:val="008A5B78"/>
    <w:rPr>
      <w:sz w:val="16"/>
      <w:szCs w:val="16"/>
    </w:rPr>
  </w:style>
  <w:style w:type="paragraph" w:styleId="Tekstopmerking">
    <w:name w:val="annotation text"/>
    <w:basedOn w:val="Normaal"/>
    <w:link w:val="TekstopmerkingTeken"/>
    <w:uiPriority w:val="99"/>
    <w:semiHidden/>
    <w:unhideWhenUsed/>
    <w:rsid w:val="008A5B78"/>
    <w:rPr>
      <w:sz w:val="20"/>
      <w:szCs w:val="20"/>
    </w:rPr>
  </w:style>
  <w:style w:type="character" w:customStyle="1" w:styleId="TekstopmerkingTeken">
    <w:name w:val="Tekst opmerking Teken"/>
    <w:basedOn w:val="Standaardalinea-lettertype"/>
    <w:link w:val="Tekstopmerking"/>
    <w:uiPriority w:val="99"/>
    <w:semiHidden/>
    <w:rsid w:val="008A5B78"/>
    <w:rPr>
      <w:sz w:val="20"/>
      <w:szCs w:val="20"/>
    </w:rPr>
  </w:style>
  <w:style w:type="paragraph" w:styleId="Onderwerpvanopmerking">
    <w:name w:val="annotation subject"/>
    <w:basedOn w:val="Tekstopmerking"/>
    <w:next w:val="Tekstopmerking"/>
    <w:link w:val="OnderwerpvanopmerkingTeken"/>
    <w:uiPriority w:val="99"/>
    <w:semiHidden/>
    <w:unhideWhenUsed/>
    <w:rsid w:val="008A5B78"/>
    <w:rPr>
      <w:b/>
      <w:bCs/>
    </w:rPr>
  </w:style>
  <w:style w:type="character" w:customStyle="1" w:styleId="OnderwerpvanopmerkingTeken">
    <w:name w:val="Onderwerp van opmerking Teken"/>
    <w:basedOn w:val="TekstopmerkingTeken"/>
    <w:link w:val="Onderwerpvanopmerking"/>
    <w:uiPriority w:val="99"/>
    <w:semiHidden/>
    <w:rsid w:val="008A5B78"/>
    <w:rPr>
      <w:b/>
      <w:bCs/>
      <w:sz w:val="20"/>
      <w:szCs w:val="20"/>
    </w:rPr>
  </w:style>
  <w:style w:type="paragraph" w:styleId="Revisie">
    <w:name w:val="Revision"/>
    <w:hidden/>
    <w:uiPriority w:val="99"/>
    <w:semiHidden/>
    <w:rsid w:val="00D37DC0"/>
  </w:style>
  <w:style w:type="paragraph" w:customStyle="1" w:styleId="Vrijevorm">
    <w:name w:val="Vrije vorm"/>
    <w:rsid w:val="00E67EC5"/>
    <w:rPr>
      <w:rFonts w:ascii="Helvetica" w:eastAsia="ヒラギノ角ゴ Pro W3" w:hAnsi="Helvetica" w:cs="Times New Roman"/>
      <w:color w:val="000000"/>
      <w:szCs w:val="20"/>
      <w:lang w:val="nl-NL"/>
    </w:rPr>
  </w:style>
  <w:style w:type="paragraph" w:styleId="Koptekst">
    <w:name w:val="header"/>
    <w:basedOn w:val="Normaal"/>
    <w:link w:val="KoptekstTeken"/>
    <w:uiPriority w:val="99"/>
    <w:unhideWhenUsed/>
    <w:rsid w:val="00790311"/>
    <w:pPr>
      <w:tabs>
        <w:tab w:val="center" w:pos="4536"/>
        <w:tab w:val="right" w:pos="9072"/>
      </w:tabs>
    </w:pPr>
  </w:style>
  <w:style w:type="character" w:customStyle="1" w:styleId="KoptekstTeken">
    <w:name w:val="Koptekst Teken"/>
    <w:basedOn w:val="Standaardalinea-lettertype"/>
    <w:link w:val="Koptekst"/>
    <w:uiPriority w:val="99"/>
    <w:rsid w:val="007903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F29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A3101A"/>
    <w:pPr>
      <w:tabs>
        <w:tab w:val="center" w:pos="4536"/>
        <w:tab w:val="right" w:pos="9072"/>
      </w:tabs>
    </w:pPr>
  </w:style>
  <w:style w:type="character" w:customStyle="1" w:styleId="VoettekstTeken">
    <w:name w:val="Voettekst Teken"/>
    <w:basedOn w:val="Standaardalinea-lettertype"/>
    <w:link w:val="Voettekst"/>
    <w:uiPriority w:val="99"/>
    <w:rsid w:val="00A3101A"/>
    <w:rPr>
      <w:lang w:val="nl-NL"/>
    </w:rPr>
  </w:style>
  <w:style w:type="character" w:styleId="Paginanummer">
    <w:name w:val="page number"/>
    <w:basedOn w:val="Standaardalinea-lettertype"/>
    <w:uiPriority w:val="99"/>
    <w:semiHidden/>
    <w:unhideWhenUsed/>
    <w:rsid w:val="00A3101A"/>
  </w:style>
  <w:style w:type="character" w:styleId="Zwaar">
    <w:name w:val="Strong"/>
    <w:basedOn w:val="Standaardalinea-lettertype"/>
    <w:uiPriority w:val="22"/>
    <w:qFormat/>
    <w:rsid w:val="00C61F30"/>
    <w:rPr>
      <w:b/>
      <w:bCs/>
    </w:rPr>
  </w:style>
  <w:style w:type="paragraph" w:styleId="Normaalweb">
    <w:name w:val="Normal (Web)"/>
    <w:basedOn w:val="Normaal"/>
    <w:uiPriority w:val="99"/>
    <w:semiHidden/>
    <w:unhideWhenUsed/>
    <w:rsid w:val="00FC160B"/>
    <w:rPr>
      <w:rFonts w:ascii="Times New Roman" w:hAnsi="Times New Roman" w:cs="Times New Roman"/>
    </w:rPr>
  </w:style>
  <w:style w:type="paragraph" w:styleId="Ballontekst">
    <w:name w:val="Balloon Text"/>
    <w:basedOn w:val="Normaal"/>
    <w:link w:val="BallontekstTeken"/>
    <w:uiPriority w:val="99"/>
    <w:semiHidden/>
    <w:unhideWhenUsed/>
    <w:rsid w:val="008A5B78"/>
    <w:rPr>
      <w:rFonts w:ascii="Tahoma" w:hAnsi="Tahoma" w:cs="Tahoma"/>
      <w:sz w:val="16"/>
      <w:szCs w:val="16"/>
    </w:rPr>
  </w:style>
  <w:style w:type="character" w:customStyle="1" w:styleId="BallontekstTeken">
    <w:name w:val="Ballontekst Teken"/>
    <w:basedOn w:val="Standaardalinea-lettertype"/>
    <w:link w:val="Ballontekst"/>
    <w:uiPriority w:val="99"/>
    <w:semiHidden/>
    <w:rsid w:val="008A5B78"/>
    <w:rPr>
      <w:rFonts w:ascii="Tahoma" w:hAnsi="Tahoma" w:cs="Tahoma"/>
      <w:sz w:val="16"/>
      <w:szCs w:val="16"/>
    </w:rPr>
  </w:style>
  <w:style w:type="character" w:styleId="Verwijzingopmerking">
    <w:name w:val="annotation reference"/>
    <w:basedOn w:val="Standaardalinea-lettertype"/>
    <w:uiPriority w:val="99"/>
    <w:semiHidden/>
    <w:unhideWhenUsed/>
    <w:rsid w:val="008A5B78"/>
    <w:rPr>
      <w:sz w:val="16"/>
      <w:szCs w:val="16"/>
    </w:rPr>
  </w:style>
  <w:style w:type="paragraph" w:styleId="Tekstopmerking">
    <w:name w:val="annotation text"/>
    <w:basedOn w:val="Normaal"/>
    <w:link w:val="TekstopmerkingTeken"/>
    <w:uiPriority w:val="99"/>
    <w:semiHidden/>
    <w:unhideWhenUsed/>
    <w:rsid w:val="008A5B78"/>
    <w:rPr>
      <w:sz w:val="20"/>
      <w:szCs w:val="20"/>
    </w:rPr>
  </w:style>
  <w:style w:type="character" w:customStyle="1" w:styleId="TekstopmerkingTeken">
    <w:name w:val="Tekst opmerking Teken"/>
    <w:basedOn w:val="Standaardalinea-lettertype"/>
    <w:link w:val="Tekstopmerking"/>
    <w:uiPriority w:val="99"/>
    <w:semiHidden/>
    <w:rsid w:val="008A5B78"/>
    <w:rPr>
      <w:sz w:val="20"/>
      <w:szCs w:val="20"/>
    </w:rPr>
  </w:style>
  <w:style w:type="paragraph" w:styleId="Onderwerpvanopmerking">
    <w:name w:val="annotation subject"/>
    <w:basedOn w:val="Tekstopmerking"/>
    <w:next w:val="Tekstopmerking"/>
    <w:link w:val="OnderwerpvanopmerkingTeken"/>
    <w:uiPriority w:val="99"/>
    <w:semiHidden/>
    <w:unhideWhenUsed/>
    <w:rsid w:val="008A5B78"/>
    <w:rPr>
      <w:b/>
      <w:bCs/>
    </w:rPr>
  </w:style>
  <w:style w:type="character" w:customStyle="1" w:styleId="OnderwerpvanopmerkingTeken">
    <w:name w:val="Onderwerp van opmerking Teken"/>
    <w:basedOn w:val="TekstopmerkingTeken"/>
    <w:link w:val="Onderwerpvanopmerking"/>
    <w:uiPriority w:val="99"/>
    <w:semiHidden/>
    <w:rsid w:val="008A5B78"/>
    <w:rPr>
      <w:b/>
      <w:bCs/>
      <w:sz w:val="20"/>
      <w:szCs w:val="20"/>
    </w:rPr>
  </w:style>
  <w:style w:type="paragraph" w:styleId="Revisie">
    <w:name w:val="Revision"/>
    <w:hidden/>
    <w:uiPriority w:val="99"/>
    <w:semiHidden/>
    <w:rsid w:val="00D37DC0"/>
  </w:style>
  <w:style w:type="paragraph" w:customStyle="1" w:styleId="Vrijevorm">
    <w:name w:val="Vrije vorm"/>
    <w:rsid w:val="00E67EC5"/>
    <w:rPr>
      <w:rFonts w:ascii="Helvetica" w:eastAsia="ヒラギノ角ゴ Pro W3" w:hAnsi="Helvetica" w:cs="Times New Roman"/>
      <w:color w:val="000000"/>
      <w:szCs w:val="20"/>
      <w:lang w:val="nl-NL"/>
    </w:rPr>
  </w:style>
  <w:style w:type="paragraph" w:styleId="Koptekst">
    <w:name w:val="header"/>
    <w:basedOn w:val="Normaal"/>
    <w:link w:val="KoptekstTeken"/>
    <w:uiPriority w:val="99"/>
    <w:unhideWhenUsed/>
    <w:rsid w:val="00790311"/>
    <w:pPr>
      <w:tabs>
        <w:tab w:val="center" w:pos="4536"/>
        <w:tab w:val="right" w:pos="9072"/>
      </w:tabs>
    </w:pPr>
  </w:style>
  <w:style w:type="character" w:customStyle="1" w:styleId="KoptekstTeken">
    <w:name w:val="Koptekst Teken"/>
    <w:basedOn w:val="Standaardalinea-lettertype"/>
    <w:link w:val="Koptekst"/>
    <w:uiPriority w:val="99"/>
    <w:rsid w:val="0079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3059">
      <w:bodyDiv w:val="1"/>
      <w:marLeft w:val="0"/>
      <w:marRight w:val="0"/>
      <w:marTop w:val="0"/>
      <w:marBottom w:val="0"/>
      <w:divBdr>
        <w:top w:val="none" w:sz="0" w:space="0" w:color="auto"/>
        <w:left w:val="none" w:sz="0" w:space="0" w:color="auto"/>
        <w:bottom w:val="none" w:sz="0" w:space="0" w:color="auto"/>
        <w:right w:val="none" w:sz="0" w:space="0" w:color="auto"/>
      </w:divBdr>
      <w:divsChild>
        <w:div w:id="1595547887">
          <w:marLeft w:val="0"/>
          <w:marRight w:val="0"/>
          <w:marTop w:val="0"/>
          <w:marBottom w:val="0"/>
          <w:divBdr>
            <w:top w:val="none" w:sz="0" w:space="0" w:color="auto"/>
            <w:left w:val="none" w:sz="0" w:space="0" w:color="auto"/>
            <w:bottom w:val="none" w:sz="0" w:space="0" w:color="auto"/>
            <w:right w:val="none" w:sz="0" w:space="0" w:color="auto"/>
          </w:divBdr>
          <w:divsChild>
            <w:div w:id="22823569">
              <w:marLeft w:val="0"/>
              <w:marRight w:val="0"/>
              <w:marTop w:val="0"/>
              <w:marBottom w:val="0"/>
              <w:divBdr>
                <w:top w:val="none" w:sz="0" w:space="0" w:color="auto"/>
                <w:left w:val="none" w:sz="0" w:space="0" w:color="auto"/>
                <w:bottom w:val="none" w:sz="0" w:space="0" w:color="auto"/>
                <w:right w:val="none" w:sz="0" w:space="0" w:color="auto"/>
              </w:divBdr>
              <w:divsChild>
                <w:div w:id="1975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2048">
      <w:bodyDiv w:val="1"/>
      <w:marLeft w:val="0"/>
      <w:marRight w:val="0"/>
      <w:marTop w:val="0"/>
      <w:marBottom w:val="0"/>
      <w:divBdr>
        <w:top w:val="none" w:sz="0" w:space="0" w:color="auto"/>
        <w:left w:val="none" w:sz="0" w:space="0" w:color="auto"/>
        <w:bottom w:val="none" w:sz="0" w:space="0" w:color="auto"/>
        <w:right w:val="none" w:sz="0" w:space="0" w:color="auto"/>
      </w:divBdr>
      <w:divsChild>
        <w:div w:id="494345974">
          <w:marLeft w:val="0"/>
          <w:marRight w:val="0"/>
          <w:marTop w:val="0"/>
          <w:marBottom w:val="0"/>
          <w:divBdr>
            <w:top w:val="none" w:sz="0" w:space="0" w:color="auto"/>
            <w:left w:val="none" w:sz="0" w:space="0" w:color="auto"/>
            <w:bottom w:val="none" w:sz="0" w:space="0" w:color="auto"/>
            <w:right w:val="none" w:sz="0" w:space="0" w:color="auto"/>
          </w:divBdr>
        </w:div>
        <w:div w:id="1330980451">
          <w:marLeft w:val="0"/>
          <w:marRight w:val="0"/>
          <w:marTop w:val="0"/>
          <w:marBottom w:val="0"/>
          <w:divBdr>
            <w:top w:val="none" w:sz="0" w:space="0" w:color="auto"/>
            <w:left w:val="none" w:sz="0" w:space="0" w:color="auto"/>
            <w:bottom w:val="none" w:sz="0" w:space="0" w:color="auto"/>
            <w:right w:val="none" w:sz="0" w:space="0" w:color="auto"/>
          </w:divBdr>
        </w:div>
        <w:div w:id="845754994">
          <w:marLeft w:val="0"/>
          <w:marRight w:val="0"/>
          <w:marTop w:val="0"/>
          <w:marBottom w:val="0"/>
          <w:divBdr>
            <w:top w:val="none" w:sz="0" w:space="0" w:color="auto"/>
            <w:left w:val="none" w:sz="0" w:space="0" w:color="auto"/>
            <w:bottom w:val="none" w:sz="0" w:space="0" w:color="auto"/>
            <w:right w:val="none" w:sz="0" w:space="0" w:color="auto"/>
          </w:divBdr>
        </w:div>
        <w:div w:id="1153449882">
          <w:marLeft w:val="0"/>
          <w:marRight w:val="0"/>
          <w:marTop w:val="0"/>
          <w:marBottom w:val="0"/>
          <w:divBdr>
            <w:top w:val="none" w:sz="0" w:space="0" w:color="auto"/>
            <w:left w:val="none" w:sz="0" w:space="0" w:color="auto"/>
            <w:bottom w:val="none" w:sz="0" w:space="0" w:color="auto"/>
            <w:right w:val="none" w:sz="0" w:space="0" w:color="auto"/>
          </w:divBdr>
        </w:div>
        <w:div w:id="620573184">
          <w:marLeft w:val="0"/>
          <w:marRight w:val="0"/>
          <w:marTop w:val="0"/>
          <w:marBottom w:val="0"/>
          <w:divBdr>
            <w:top w:val="none" w:sz="0" w:space="0" w:color="auto"/>
            <w:left w:val="none" w:sz="0" w:space="0" w:color="auto"/>
            <w:bottom w:val="none" w:sz="0" w:space="0" w:color="auto"/>
            <w:right w:val="none" w:sz="0" w:space="0" w:color="auto"/>
          </w:divBdr>
        </w:div>
        <w:div w:id="802625661">
          <w:marLeft w:val="0"/>
          <w:marRight w:val="0"/>
          <w:marTop w:val="0"/>
          <w:marBottom w:val="0"/>
          <w:divBdr>
            <w:top w:val="none" w:sz="0" w:space="0" w:color="auto"/>
            <w:left w:val="none" w:sz="0" w:space="0" w:color="auto"/>
            <w:bottom w:val="none" w:sz="0" w:space="0" w:color="auto"/>
            <w:right w:val="none" w:sz="0" w:space="0" w:color="auto"/>
          </w:divBdr>
        </w:div>
      </w:divsChild>
    </w:div>
    <w:div w:id="1044719821">
      <w:bodyDiv w:val="1"/>
      <w:marLeft w:val="0"/>
      <w:marRight w:val="0"/>
      <w:marTop w:val="0"/>
      <w:marBottom w:val="0"/>
      <w:divBdr>
        <w:top w:val="none" w:sz="0" w:space="0" w:color="auto"/>
        <w:left w:val="none" w:sz="0" w:space="0" w:color="auto"/>
        <w:bottom w:val="none" w:sz="0" w:space="0" w:color="auto"/>
        <w:right w:val="none" w:sz="0" w:space="0" w:color="auto"/>
      </w:divBdr>
      <w:divsChild>
        <w:div w:id="1838499330">
          <w:marLeft w:val="0"/>
          <w:marRight w:val="0"/>
          <w:marTop w:val="0"/>
          <w:marBottom w:val="0"/>
          <w:divBdr>
            <w:top w:val="none" w:sz="0" w:space="0" w:color="auto"/>
            <w:left w:val="none" w:sz="0" w:space="0" w:color="auto"/>
            <w:bottom w:val="none" w:sz="0" w:space="0" w:color="auto"/>
            <w:right w:val="none" w:sz="0" w:space="0" w:color="auto"/>
          </w:divBdr>
        </w:div>
        <w:div w:id="1153719362">
          <w:marLeft w:val="0"/>
          <w:marRight w:val="0"/>
          <w:marTop w:val="0"/>
          <w:marBottom w:val="0"/>
          <w:divBdr>
            <w:top w:val="none" w:sz="0" w:space="0" w:color="auto"/>
            <w:left w:val="none" w:sz="0" w:space="0" w:color="auto"/>
            <w:bottom w:val="none" w:sz="0" w:space="0" w:color="auto"/>
            <w:right w:val="none" w:sz="0" w:space="0" w:color="auto"/>
          </w:divBdr>
        </w:div>
        <w:div w:id="1958178522">
          <w:marLeft w:val="0"/>
          <w:marRight w:val="0"/>
          <w:marTop w:val="0"/>
          <w:marBottom w:val="0"/>
          <w:divBdr>
            <w:top w:val="none" w:sz="0" w:space="0" w:color="auto"/>
            <w:left w:val="none" w:sz="0" w:space="0" w:color="auto"/>
            <w:bottom w:val="none" w:sz="0" w:space="0" w:color="auto"/>
            <w:right w:val="none" w:sz="0" w:space="0" w:color="auto"/>
          </w:divBdr>
        </w:div>
        <w:div w:id="1567767123">
          <w:marLeft w:val="0"/>
          <w:marRight w:val="0"/>
          <w:marTop w:val="0"/>
          <w:marBottom w:val="0"/>
          <w:divBdr>
            <w:top w:val="none" w:sz="0" w:space="0" w:color="auto"/>
            <w:left w:val="none" w:sz="0" w:space="0" w:color="auto"/>
            <w:bottom w:val="none" w:sz="0" w:space="0" w:color="auto"/>
            <w:right w:val="none" w:sz="0" w:space="0" w:color="auto"/>
          </w:divBdr>
        </w:div>
        <w:div w:id="464809264">
          <w:marLeft w:val="0"/>
          <w:marRight w:val="0"/>
          <w:marTop w:val="0"/>
          <w:marBottom w:val="0"/>
          <w:divBdr>
            <w:top w:val="none" w:sz="0" w:space="0" w:color="auto"/>
            <w:left w:val="none" w:sz="0" w:space="0" w:color="auto"/>
            <w:bottom w:val="none" w:sz="0" w:space="0" w:color="auto"/>
            <w:right w:val="none" w:sz="0" w:space="0" w:color="auto"/>
          </w:divBdr>
        </w:div>
        <w:div w:id="2076924978">
          <w:marLeft w:val="0"/>
          <w:marRight w:val="0"/>
          <w:marTop w:val="0"/>
          <w:marBottom w:val="0"/>
          <w:divBdr>
            <w:top w:val="none" w:sz="0" w:space="0" w:color="auto"/>
            <w:left w:val="none" w:sz="0" w:space="0" w:color="auto"/>
            <w:bottom w:val="none" w:sz="0" w:space="0" w:color="auto"/>
            <w:right w:val="none" w:sz="0" w:space="0" w:color="auto"/>
          </w:divBdr>
        </w:div>
        <w:div w:id="2123575421">
          <w:marLeft w:val="0"/>
          <w:marRight w:val="0"/>
          <w:marTop w:val="0"/>
          <w:marBottom w:val="0"/>
          <w:divBdr>
            <w:top w:val="none" w:sz="0" w:space="0" w:color="auto"/>
            <w:left w:val="none" w:sz="0" w:space="0" w:color="auto"/>
            <w:bottom w:val="none" w:sz="0" w:space="0" w:color="auto"/>
            <w:right w:val="none" w:sz="0" w:space="0" w:color="auto"/>
          </w:divBdr>
        </w:div>
        <w:div w:id="901524302">
          <w:marLeft w:val="0"/>
          <w:marRight w:val="0"/>
          <w:marTop w:val="0"/>
          <w:marBottom w:val="0"/>
          <w:divBdr>
            <w:top w:val="none" w:sz="0" w:space="0" w:color="auto"/>
            <w:left w:val="none" w:sz="0" w:space="0" w:color="auto"/>
            <w:bottom w:val="none" w:sz="0" w:space="0" w:color="auto"/>
            <w:right w:val="none" w:sz="0" w:space="0" w:color="auto"/>
          </w:divBdr>
        </w:div>
        <w:div w:id="1947035228">
          <w:marLeft w:val="0"/>
          <w:marRight w:val="0"/>
          <w:marTop w:val="0"/>
          <w:marBottom w:val="0"/>
          <w:divBdr>
            <w:top w:val="none" w:sz="0" w:space="0" w:color="auto"/>
            <w:left w:val="none" w:sz="0" w:space="0" w:color="auto"/>
            <w:bottom w:val="none" w:sz="0" w:space="0" w:color="auto"/>
            <w:right w:val="none" w:sz="0" w:space="0" w:color="auto"/>
          </w:divBdr>
        </w:div>
        <w:div w:id="20518142">
          <w:marLeft w:val="0"/>
          <w:marRight w:val="0"/>
          <w:marTop w:val="0"/>
          <w:marBottom w:val="0"/>
          <w:divBdr>
            <w:top w:val="none" w:sz="0" w:space="0" w:color="auto"/>
            <w:left w:val="none" w:sz="0" w:space="0" w:color="auto"/>
            <w:bottom w:val="none" w:sz="0" w:space="0" w:color="auto"/>
            <w:right w:val="none" w:sz="0" w:space="0" w:color="auto"/>
          </w:divBdr>
        </w:div>
        <w:div w:id="1503546905">
          <w:marLeft w:val="0"/>
          <w:marRight w:val="0"/>
          <w:marTop w:val="0"/>
          <w:marBottom w:val="0"/>
          <w:divBdr>
            <w:top w:val="none" w:sz="0" w:space="0" w:color="auto"/>
            <w:left w:val="none" w:sz="0" w:space="0" w:color="auto"/>
            <w:bottom w:val="none" w:sz="0" w:space="0" w:color="auto"/>
            <w:right w:val="none" w:sz="0" w:space="0" w:color="auto"/>
          </w:divBdr>
        </w:div>
        <w:div w:id="1177573306">
          <w:marLeft w:val="0"/>
          <w:marRight w:val="0"/>
          <w:marTop w:val="0"/>
          <w:marBottom w:val="0"/>
          <w:divBdr>
            <w:top w:val="none" w:sz="0" w:space="0" w:color="auto"/>
            <w:left w:val="none" w:sz="0" w:space="0" w:color="auto"/>
            <w:bottom w:val="none" w:sz="0" w:space="0" w:color="auto"/>
            <w:right w:val="none" w:sz="0" w:space="0" w:color="auto"/>
          </w:divBdr>
        </w:div>
        <w:div w:id="654145938">
          <w:marLeft w:val="0"/>
          <w:marRight w:val="0"/>
          <w:marTop w:val="0"/>
          <w:marBottom w:val="0"/>
          <w:divBdr>
            <w:top w:val="none" w:sz="0" w:space="0" w:color="auto"/>
            <w:left w:val="none" w:sz="0" w:space="0" w:color="auto"/>
            <w:bottom w:val="none" w:sz="0" w:space="0" w:color="auto"/>
            <w:right w:val="none" w:sz="0" w:space="0" w:color="auto"/>
          </w:divBdr>
        </w:div>
        <w:div w:id="1881622120">
          <w:marLeft w:val="0"/>
          <w:marRight w:val="0"/>
          <w:marTop w:val="0"/>
          <w:marBottom w:val="0"/>
          <w:divBdr>
            <w:top w:val="none" w:sz="0" w:space="0" w:color="auto"/>
            <w:left w:val="none" w:sz="0" w:space="0" w:color="auto"/>
            <w:bottom w:val="none" w:sz="0" w:space="0" w:color="auto"/>
            <w:right w:val="none" w:sz="0" w:space="0" w:color="auto"/>
          </w:divBdr>
        </w:div>
        <w:div w:id="449203535">
          <w:marLeft w:val="0"/>
          <w:marRight w:val="0"/>
          <w:marTop w:val="0"/>
          <w:marBottom w:val="0"/>
          <w:divBdr>
            <w:top w:val="none" w:sz="0" w:space="0" w:color="auto"/>
            <w:left w:val="none" w:sz="0" w:space="0" w:color="auto"/>
            <w:bottom w:val="none" w:sz="0" w:space="0" w:color="auto"/>
            <w:right w:val="none" w:sz="0" w:space="0" w:color="auto"/>
          </w:divBdr>
        </w:div>
        <w:div w:id="1795709158">
          <w:marLeft w:val="0"/>
          <w:marRight w:val="0"/>
          <w:marTop w:val="0"/>
          <w:marBottom w:val="0"/>
          <w:divBdr>
            <w:top w:val="none" w:sz="0" w:space="0" w:color="auto"/>
            <w:left w:val="none" w:sz="0" w:space="0" w:color="auto"/>
            <w:bottom w:val="none" w:sz="0" w:space="0" w:color="auto"/>
            <w:right w:val="none" w:sz="0" w:space="0" w:color="auto"/>
          </w:divBdr>
        </w:div>
        <w:div w:id="251403680">
          <w:marLeft w:val="0"/>
          <w:marRight w:val="0"/>
          <w:marTop w:val="0"/>
          <w:marBottom w:val="0"/>
          <w:divBdr>
            <w:top w:val="none" w:sz="0" w:space="0" w:color="auto"/>
            <w:left w:val="none" w:sz="0" w:space="0" w:color="auto"/>
            <w:bottom w:val="none" w:sz="0" w:space="0" w:color="auto"/>
            <w:right w:val="none" w:sz="0" w:space="0" w:color="auto"/>
          </w:divBdr>
        </w:div>
        <w:div w:id="137038760">
          <w:marLeft w:val="0"/>
          <w:marRight w:val="0"/>
          <w:marTop w:val="0"/>
          <w:marBottom w:val="0"/>
          <w:divBdr>
            <w:top w:val="none" w:sz="0" w:space="0" w:color="auto"/>
            <w:left w:val="none" w:sz="0" w:space="0" w:color="auto"/>
            <w:bottom w:val="none" w:sz="0" w:space="0" w:color="auto"/>
            <w:right w:val="none" w:sz="0" w:space="0" w:color="auto"/>
          </w:divBdr>
        </w:div>
        <w:div w:id="1248146965">
          <w:marLeft w:val="0"/>
          <w:marRight w:val="0"/>
          <w:marTop w:val="0"/>
          <w:marBottom w:val="0"/>
          <w:divBdr>
            <w:top w:val="none" w:sz="0" w:space="0" w:color="auto"/>
            <w:left w:val="none" w:sz="0" w:space="0" w:color="auto"/>
            <w:bottom w:val="none" w:sz="0" w:space="0" w:color="auto"/>
            <w:right w:val="none" w:sz="0" w:space="0" w:color="auto"/>
          </w:divBdr>
        </w:div>
        <w:div w:id="1565067192">
          <w:marLeft w:val="0"/>
          <w:marRight w:val="0"/>
          <w:marTop w:val="0"/>
          <w:marBottom w:val="0"/>
          <w:divBdr>
            <w:top w:val="none" w:sz="0" w:space="0" w:color="auto"/>
            <w:left w:val="none" w:sz="0" w:space="0" w:color="auto"/>
            <w:bottom w:val="none" w:sz="0" w:space="0" w:color="auto"/>
            <w:right w:val="none" w:sz="0" w:space="0" w:color="auto"/>
          </w:divBdr>
        </w:div>
        <w:div w:id="466708143">
          <w:marLeft w:val="0"/>
          <w:marRight w:val="0"/>
          <w:marTop w:val="0"/>
          <w:marBottom w:val="0"/>
          <w:divBdr>
            <w:top w:val="none" w:sz="0" w:space="0" w:color="auto"/>
            <w:left w:val="none" w:sz="0" w:space="0" w:color="auto"/>
            <w:bottom w:val="none" w:sz="0" w:space="0" w:color="auto"/>
            <w:right w:val="none" w:sz="0" w:space="0" w:color="auto"/>
          </w:divBdr>
        </w:div>
        <w:div w:id="1976717430">
          <w:marLeft w:val="0"/>
          <w:marRight w:val="0"/>
          <w:marTop w:val="0"/>
          <w:marBottom w:val="0"/>
          <w:divBdr>
            <w:top w:val="none" w:sz="0" w:space="0" w:color="auto"/>
            <w:left w:val="none" w:sz="0" w:space="0" w:color="auto"/>
            <w:bottom w:val="none" w:sz="0" w:space="0" w:color="auto"/>
            <w:right w:val="none" w:sz="0" w:space="0" w:color="auto"/>
          </w:divBdr>
        </w:div>
        <w:div w:id="1905529938">
          <w:marLeft w:val="0"/>
          <w:marRight w:val="0"/>
          <w:marTop w:val="0"/>
          <w:marBottom w:val="0"/>
          <w:divBdr>
            <w:top w:val="none" w:sz="0" w:space="0" w:color="auto"/>
            <w:left w:val="none" w:sz="0" w:space="0" w:color="auto"/>
            <w:bottom w:val="none" w:sz="0" w:space="0" w:color="auto"/>
            <w:right w:val="none" w:sz="0" w:space="0" w:color="auto"/>
          </w:divBdr>
        </w:div>
        <w:div w:id="329407916">
          <w:marLeft w:val="0"/>
          <w:marRight w:val="0"/>
          <w:marTop w:val="0"/>
          <w:marBottom w:val="0"/>
          <w:divBdr>
            <w:top w:val="none" w:sz="0" w:space="0" w:color="auto"/>
            <w:left w:val="none" w:sz="0" w:space="0" w:color="auto"/>
            <w:bottom w:val="none" w:sz="0" w:space="0" w:color="auto"/>
            <w:right w:val="none" w:sz="0" w:space="0" w:color="auto"/>
          </w:divBdr>
        </w:div>
        <w:div w:id="1104224248">
          <w:marLeft w:val="0"/>
          <w:marRight w:val="0"/>
          <w:marTop w:val="0"/>
          <w:marBottom w:val="0"/>
          <w:divBdr>
            <w:top w:val="none" w:sz="0" w:space="0" w:color="auto"/>
            <w:left w:val="none" w:sz="0" w:space="0" w:color="auto"/>
            <w:bottom w:val="none" w:sz="0" w:space="0" w:color="auto"/>
            <w:right w:val="none" w:sz="0" w:space="0" w:color="auto"/>
          </w:divBdr>
        </w:div>
        <w:div w:id="98911814">
          <w:marLeft w:val="0"/>
          <w:marRight w:val="0"/>
          <w:marTop w:val="0"/>
          <w:marBottom w:val="0"/>
          <w:divBdr>
            <w:top w:val="none" w:sz="0" w:space="0" w:color="auto"/>
            <w:left w:val="none" w:sz="0" w:space="0" w:color="auto"/>
            <w:bottom w:val="none" w:sz="0" w:space="0" w:color="auto"/>
            <w:right w:val="none" w:sz="0" w:space="0" w:color="auto"/>
          </w:divBdr>
        </w:div>
        <w:div w:id="353120739">
          <w:marLeft w:val="0"/>
          <w:marRight w:val="0"/>
          <w:marTop w:val="0"/>
          <w:marBottom w:val="0"/>
          <w:divBdr>
            <w:top w:val="none" w:sz="0" w:space="0" w:color="auto"/>
            <w:left w:val="none" w:sz="0" w:space="0" w:color="auto"/>
            <w:bottom w:val="none" w:sz="0" w:space="0" w:color="auto"/>
            <w:right w:val="none" w:sz="0" w:space="0" w:color="auto"/>
          </w:divBdr>
        </w:div>
        <w:div w:id="1987978368">
          <w:marLeft w:val="0"/>
          <w:marRight w:val="0"/>
          <w:marTop w:val="0"/>
          <w:marBottom w:val="0"/>
          <w:divBdr>
            <w:top w:val="none" w:sz="0" w:space="0" w:color="auto"/>
            <w:left w:val="none" w:sz="0" w:space="0" w:color="auto"/>
            <w:bottom w:val="none" w:sz="0" w:space="0" w:color="auto"/>
            <w:right w:val="none" w:sz="0" w:space="0" w:color="auto"/>
          </w:divBdr>
        </w:div>
        <w:div w:id="1315991612">
          <w:marLeft w:val="0"/>
          <w:marRight w:val="0"/>
          <w:marTop w:val="0"/>
          <w:marBottom w:val="0"/>
          <w:divBdr>
            <w:top w:val="none" w:sz="0" w:space="0" w:color="auto"/>
            <w:left w:val="none" w:sz="0" w:space="0" w:color="auto"/>
            <w:bottom w:val="none" w:sz="0" w:space="0" w:color="auto"/>
            <w:right w:val="none" w:sz="0" w:space="0" w:color="auto"/>
          </w:divBdr>
        </w:div>
        <w:div w:id="1245914777">
          <w:marLeft w:val="0"/>
          <w:marRight w:val="0"/>
          <w:marTop w:val="0"/>
          <w:marBottom w:val="0"/>
          <w:divBdr>
            <w:top w:val="none" w:sz="0" w:space="0" w:color="auto"/>
            <w:left w:val="none" w:sz="0" w:space="0" w:color="auto"/>
            <w:bottom w:val="none" w:sz="0" w:space="0" w:color="auto"/>
            <w:right w:val="none" w:sz="0" w:space="0" w:color="auto"/>
          </w:divBdr>
        </w:div>
        <w:div w:id="1549150414">
          <w:marLeft w:val="0"/>
          <w:marRight w:val="0"/>
          <w:marTop w:val="0"/>
          <w:marBottom w:val="0"/>
          <w:divBdr>
            <w:top w:val="none" w:sz="0" w:space="0" w:color="auto"/>
            <w:left w:val="none" w:sz="0" w:space="0" w:color="auto"/>
            <w:bottom w:val="none" w:sz="0" w:space="0" w:color="auto"/>
            <w:right w:val="none" w:sz="0" w:space="0" w:color="auto"/>
          </w:divBdr>
        </w:div>
        <w:div w:id="2000376686">
          <w:marLeft w:val="0"/>
          <w:marRight w:val="0"/>
          <w:marTop w:val="0"/>
          <w:marBottom w:val="0"/>
          <w:divBdr>
            <w:top w:val="none" w:sz="0" w:space="0" w:color="auto"/>
            <w:left w:val="none" w:sz="0" w:space="0" w:color="auto"/>
            <w:bottom w:val="none" w:sz="0" w:space="0" w:color="auto"/>
            <w:right w:val="none" w:sz="0" w:space="0" w:color="auto"/>
          </w:divBdr>
        </w:div>
        <w:div w:id="1069885608">
          <w:marLeft w:val="0"/>
          <w:marRight w:val="0"/>
          <w:marTop w:val="0"/>
          <w:marBottom w:val="0"/>
          <w:divBdr>
            <w:top w:val="none" w:sz="0" w:space="0" w:color="auto"/>
            <w:left w:val="none" w:sz="0" w:space="0" w:color="auto"/>
            <w:bottom w:val="none" w:sz="0" w:space="0" w:color="auto"/>
            <w:right w:val="none" w:sz="0" w:space="0" w:color="auto"/>
          </w:divBdr>
        </w:div>
        <w:div w:id="1020820926">
          <w:marLeft w:val="0"/>
          <w:marRight w:val="0"/>
          <w:marTop w:val="0"/>
          <w:marBottom w:val="0"/>
          <w:divBdr>
            <w:top w:val="none" w:sz="0" w:space="0" w:color="auto"/>
            <w:left w:val="none" w:sz="0" w:space="0" w:color="auto"/>
            <w:bottom w:val="none" w:sz="0" w:space="0" w:color="auto"/>
            <w:right w:val="none" w:sz="0" w:space="0" w:color="auto"/>
          </w:divBdr>
        </w:div>
        <w:div w:id="343634321">
          <w:marLeft w:val="0"/>
          <w:marRight w:val="0"/>
          <w:marTop w:val="0"/>
          <w:marBottom w:val="0"/>
          <w:divBdr>
            <w:top w:val="none" w:sz="0" w:space="0" w:color="auto"/>
            <w:left w:val="none" w:sz="0" w:space="0" w:color="auto"/>
            <w:bottom w:val="none" w:sz="0" w:space="0" w:color="auto"/>
            <w:right w:val="none" w:sz="0" w:space="0" w:color="auto"/>
          </w:divBdr>
        </w:div>
        <w:div w:id="2034109502">
          <w:marLeft w:val="0"/>
          <w:marRight w:val="0"/>
          <w:marTop w:val="0"/>
          <w:marBottom w:val="0"/>
          <w:divBdr>
            <w:top w:val="none" w:sz="0" w:space="0" w:color="auto"/>
            <w:left w:val="none" w:sz="0" w:space="0" w:color="auto"/>
            <w:bottom w:val="none" w:sz="0" w:space="0" w:color="auto"/>
            <w:right w:val="none" w:sz="0" w:space="0" w:color="auto"/>
          </w:divBdr>
        </w:div>
        <w:div w:id="853155841">
          <w:marLeft w:val="0"/>
          <w:marRight w:val="0"/>
          <w:marTop w:val="0"/>
          <w:marBottom w:val="0"/>
          <w:divBdr>
            <w:top w:val="none" w:sz="0" w:space="0" w:color="auto"/>
            <w:left w:val="none" w:sz="0" w:space="0" w:color="auto"/>
            <w:bottom w:val="none" w:sz="0" w:space="0" w:color="auto"/>
            <w:right w:val="none" w:sz="0" w:space="0" w:color="auto"/>
          </w:divBdr>
        </w:div>
        <w:div w:id="1789082699">
          <w:marLeft w:val="0"/>
          <w:marRight w:val="0"/>
          <w:marTop w:val="0"/>
          <w:marBottom w:val="0"/>
          <w:divBdr>
            <w:top w:val="none" w:sz="0" w:space="0" w:color="auto"/>
            <w:left w:val="none" w:sz="0" w:space="0" w:color="auto"/>
            <w:bottom w:val="none" w:sz="0" w:space="0" w:color="auto"/>
            <w:right w:val="none" w:sz="0" w:space="0" w:color="auto"/>
          </w:divBdr>
        </w:div>
        <w:div w:id="311102303">
          <w:marLeft w:val="0"/>
          <w:marRight w:val="0"/>
          <w:marTop w:val="0"/>
          <w:marBottom w:val="0"/>
          <w:divBdr>
            <w:top w:val="none" w:sz="0" w:space="0" w:color="auto"/>
            <w:left w:val="none" w:sz="0" w:space="0" w:color="auto"/>
            <w:bottom w:val="none" w:sz="0" w:space="0" w:color="auto"/>
            <w:right w:val="none" w:sz="0" w:space="0" w:color="auto"/>
          </w:divBdr>
        </w:div>
        <w:div w:id="1104501554">
          <w:marLeft w:val="0"/>
          <w:marRight w:val="0"/>
          <w:marTop w:val="0"/>
          <w:marBottom w:val="0"/>
          <w:divBdr>
            <w:top w:val="none" w:sz="0" w:space="0" w:color="auto"/>
            <w:left w:val="none" w:sz="0" w:space="0" w:color="auto"/>
            <w:bottom w:val="none" w:sz="0" w:space="0" w:color="auto"/>
            <w:right w:val="none" w:sz="0" w:space="0" w:color="auto"/>
          </w:divBdr>
        </w:div>
        <w:div w:id="1132216009">
          <w:marLeft w:val="0"/>
          <w:marRight w:val="0"/>
          <w:marTop w:val="0"/>
          <w:marBottom w:val="0"/>
          <w:divBdr>
            <w:top w:val="none" w:sz="0" w:space="0" w:color="auto"/>
            <w:left w:val="none" w:sz="0" w:space="0" w:color="auto"/>
            <w:bottom w:val="none" w:sz="0" w:space="0" w:color="auto"/>
            <w:right w:val="none" w:sz="0" w:space="0" w:color="auto"/>
          </w:divBdr>
        </w:div>
        <w:div w:id="1354263528">
          <w:marLeft w:val="0"/>
          <w:marRight w:val="0"/>
          <w:marTop w:val="0"/>
          <w:marBottom w:val="0"/>
          <w:divBdr>
            <w:top w:val="none" w:sz="0" w:space="0" w:color="auto"/>
            <w:left w:val="none" w:sz="0" w:space="0" w:color="auto"/>
            <w:bottom w:val="none" w:sz="0" w:space="0" w:color="auto"/>
            <w:right w:val="none" w:sz="0" w:space="0" w:color="auto"/>
          </w:divBdr>
        </w:div>
        <w:div w:id="1432313113">
          <w:marLeft w:val="0"/>
          <w:marRight w:val="0"/>
          <w:marTop w:val="0"/>
          <w:marBottom w:val="0"/>
          <w:divBdr>
            <w:top w:val="none" w:sz="0" w:space="0" w:color="auto"/>
            <w:left w:val="none" w:sz="0" w:space="0" w:color="auto"/>
            <w:bottom w:val="none" w:sz="0" w:space="0" w:color="auto"/>
            <w:right w:val="none" w:sz="0" w:space="0" w:color="auto"/>
          </w:divBdr>
        </w:div>
        <w:div w:id="620961178">
          <w:marLeft w:val="0"/>
          <w:marRight w:val="0"/>
          <w:marTop w:val="0"/>
          <w:marBottom w:val="0"/>
          <w:divBdr>
            <w:top w:val="none" w:sz="0" w:space="0" w:color="auto"/>
            <w:left w:val="none" w:sz="0" w:space="0" w:color="auto"/>
            <w:bottom w:val="none" w:sz="0" w:space="0" w:color="auto"/>
            <w:right w:val="none" w:sz="0" w:space="0" w:color="auto"/>
          </w:divBdr>
        </w:div>
      </w:divsChild>
    </w:div>
    <w:div w:id="1186166072">
      <w:bodyDiv w:val="1"/>
      <w:marLeft w:val="0"/>
      <w:marRight w:val="0"/>
      <w:marTop w:val="0"/>
      <w:marBottom w:val="0"/>
      <w:divBdr>
        <w:top w:val="none" w:sz="0" w:space="0" w:color="auto"/>
        <w:left w:val="none" w:sz="0" w:space="0" w:color="auto"/>
        <w:bottom w:val="none" w:sz="0" w:space="0" w:color="auto"/>
        <w:right w:val="none" w:sz="0" w:space="0" w:color="auto"/>
      </w:divBdr>
      <w:divsChild>
        <w:div w:id="1614897874">
          <w:marLeft w:val="0"/>
          <w:marRight w:val="0"/>
          <w:marTop w:val="0"/>
          <w:marBottom w:val="0"/>
          <w:divBdr>
            <w:top w:val="none" w:sz="0" w:space="0" w:color="auto"/>
            <w:left w:val="none" w:sz="0" w:space="0" w:color="auto"/>
            <w:bottom w:val="none" w:sz="0" w:space="0" w:color="auto"/>
            <w:right w:val="none" w:sz="0" w:space="0" w:color="auto"/>
          </w:divBdr>
          <w:divsChild>
            <w:div w:id="36970667">
              <w:marLeft w:val="0"/>
              <w:marRight w:val="0"/>
              <w:marTop w:val="0"/>
              <w:marBottom w:val="0"/>
              <w:divBdr>
                <w:top w:val="none" w:sz="0" w:space="0" w:color="auto"/>
                <w:left w:val="none" w:sz="0" w:space="0" w:color="auto"/>
                <w:bottom w:val="none" w:sz="0" w:space="0" w:color="auto"/>
                <w:right w:val="none" w:sz="0" w:space="0" w:color="auto"/>
              </w:divBdr>
              <w:divsChild>
                <w:div w:id="12367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3706">
      <w:bodyDiv w:val="1"/>
      <w:marLeft w:val="0"/>
      <w:marRight w:val="0"/>
      <w:marTop w:val="0"/>
      <w:marBottom w:val="0"/>
      <w:divBdr>
        <w:top w:val="none" w:sz="0" w:space="0" w:color="auto"/>
        <w:left w:val="none" w:sz="0" w:space="0" w:color="auto"/>
        <w:bottom w:val="none" w:sz="0" w:space="0" w:color="auto"/>
        <w:right w:val="none" w:sz="0" w:space="0" w:color="auto"/>
      </w:divBdr>
      <w:divsChild>
        <w:div w:id="1820262444">
          <w:marLeft w:val="0"/>
          <w:marRight w:val="0"/>
          <w:marTop w:val="0"/>
          <w:marBottom w:val="0"/>
          <w:divBdr>
            <w:top w:val="none" w:sz="0" w:space="0" w:color="auto"/>
            <w:left w:val="none" w:sz="0" w:space="0" w:color="auto"/>
            <w:bottom w:val="none" w:sz="0" w:space="0" w:color="auto"/>
            <w:right w:val="none" w:sz="0" w:space="0" w:color="auto"/>
          </w:divBdr>
        </w:div>
        <w:div w:id="468205705">
          <w:marLeft w:val="0"/>
          <w:marRight w:val="0"/>
          <w:marTop w:val="0"/>
          <w:marBottom w:val="0"/>
          <w:divBdr>
            <w:top w:val="none" w:sz="0" w:space="0" w:color="auto"/>
            <w:left w:val="none" w:sz="0" w:space="0" w:color="auto"/>
            <w:bottom w:val="none" w:sz="0" w:space="0" w:color="auto"/>
            <w:right w:val="none" w:sz="0" w:space="0" w:color="auto"/>
          </w:divBdr>
        </w:div>
        <w:div w:id="1923102361">
          <w:marLeft w:val="0"/>
          <w:marRight w:val="0"/>
          <w:marTop w:val="0"/>
          <w:marBottom w:val="0"/>
          <w:divBdr>
            <w:top w:val="none" w:sz="0" w:space="0" w:color="auto"/>
            <w:left w:val="none" w:sz="0" w:space="0" w:color="auto"/>
            <w:bottom w:val="none" w:sz="0" w:space="0" w:color="auto"/>
            <w:right w:val="none" w:sz="0" w:space="0" w:color="auto"/>
          </w:divBdr>
        </w:div>
        <w:div w:id="321468394">
          <w:marLeft w:val="0"/>
          <w:marRight w:val="0"/>
          <w:marTop w:val="0"/>
          <w:marBottom w:val="0"/>
          <w:divBdr>
            <w:top w:val="none" w:sz="0" w:space="0" w:color="auto"/>
            <w:left w:val="none" w:sz="0" w:space="0" w:color="auto"/>
            <w:bottom w:val="none" w:sz="0" w:space="0" w:color="auto"/>
            <w:right w:val="none" w:sz="0" w:space="0" w:color="auto"/>
          </w:divBdr>
        </w:div>
        <w:div w:id="935870236">
          <w:marLeft w:val="0"/>
          <w:marRight w:val="0"/>
          <w:marTop w:val="0"/>
          <w:marBottom w:val="0"/>
          <w:divBdr>
            <w:top w:val="none" w:sz="0" w:space="0" w:color="auto"/>
            <w:left w:val="none" w:sz="0" w:space="0" w:color="auto"/>
            <w:bottom w:val="none" w:sz="0" w:space="0" w:color="auto"/>
            <w:right w:val="none" w:sz="0" w:space="0" w:color="auto"/>
          </w:divBdr>
        </w:div>
        <w:div w:id="615454366">
          <w:marLeft w:val="0"/>
          <w:marRight w:val="0"/>
          <w:marTop w:val="0"/>
          <w:marBottom w:val="0"/>
          <w:divBdr>
            <w:top w:val="none" w:sz="0" w:space="0" w:color="auto"/>
            <w:left w:val="none" w:sz="0" w:space="0" w:color="auto"/>
            <w:bottom w:val="none" w:sz="0" w:space="0" w:color="auto"/>
            <w:right w:val="none" w:sz="0" w:space="0" w:color="auto"/>
          </w:divBdr>
        </w:div>
      </w:divsChild>
    </w:div>
    <w:div w:id="1280261709">
      <w:bodyDiv w:val="1"/>
      <w:marLeft w:val="0"/>
      <w:marRight w:val="0"/>
      <w:marTop w:val="0"/>
      <w:marBottom w:val="0"/>
      <w:divBdr>
        <w:top w:val="none" w:sz="0" w:space="0" w:color="auto"/>
        <w:left w:val="none" w:sz="0" w:space="0" w:color="auto"/>
        <w:bottom w:val="none" w:sz="0" w:space="0" w:color="auto"/>
        <w:right w:val="none" w:sz="0" w:space="0" w:color="auto"/>
      </w:divBdr>
      <w:divsChild>
        <w:div w:id="1578248217">
          <w:marLeft w:val="0"/>
          <w:marRight w:val="0"/>
          <w:marTop w:val="0"/>
          <w:marBottom w:val="0"/>
          <w:divBdr>
            <w:top w:val="none" w:sz="0" w:space="0" w:color="auto"/>
            <w:left w:val="none" w:sz="0" w:space="0" w:color="auto"/>
            <w:bottom w:val="none" w:sz="0" w:space="0" w:color="auto"/>
            <w:right w:val="none" w:sz="0" w:space="0" w:color="auto"/>
          </w:divBdr>
          <w:divsChild>
            <w:div w:id="918754171">
              <w:marLeft w:val="0"/>
              <w:marRight w:val="0"/>
              <w:marTop w:val="0"/>
              <w:marBottom w:val="0"/>
              <w:divBdr>
                <w:top w:val="none" w:sz="0" w:space="0" w:color="auto"/>
                <w:left w:val="none" w:sz="0" w:space="0" w:color="auto"/>
                <w:bottom w:val="none" w:sz="0" w:space="0" w:color="auto"/>
                <w:right w:val="none" w:sz="0" w:space="0" w:color="auto"/>
              </w:divBdr>
              <w:divsChild>
                <w:div w:id="6833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1299">
      <w:bodyDiv w:val="1"/>
      <w:marLeft w:val="0"/>
      <w:marRight w:val="0"/>
      <w:marTop w:val="0"/>
      <w:marBottom w:val="0"/>
      <w:divBdr>
        <w:top w:val="none" w:sz="0" w:space="0" w:color="auto"/>
        <w:left w:val="none" w:sz="0" w:space="0" w:color="auto"/>
        <w:bottom w:val="none" w:sz="0" w:space="0" w:color="auto"/>
        <w:right w:val="none" w:sz="0" w:space="0" w:color="auto"/>
      </w:divBdr>
      <w:divsChild>
        <w:div w:id="115028384">
          <w:marLeft w:val="0"/>
          <w:marRight w:val="0"/>
          <w:marTop w:val="0"/>
          <w:marBottom w:val="0"/>
          <w:divBdr>
            <w:top w:val="none" w:sz="0" w:space="0" w:color="auto"/>
            <w:left w:val="none" w:sz="0" w:space="0" w:color="auto"/>
            <w:bottom w:val="none" w:sz="0" w:space="0" w:color="auto"/>
            <w:right w:val="none" w:sz="0" w:space="0" w:color="auto"/>
          </w:divBdr>
          <w:divsChild>
            <w:div w:id="645160249">
              <w:marLeft w:val="0"/>
              <w:marRight w:val="0"/>
              <w:marTop w:val="0"/>
              <w:marBottom w:val="0"/>
              <w:divBdr>
                <w:top w:val="none" w:sz="0" w:space="0" w:color="auto"/>
                <w:left w:val="none" w:sz="0" w:space="0" w:color="auto"/>
                <w:bottom w:val="none" w:sz="0" w:space="0" w:color="auto"/>
                <w:right w:val="none" w:sz="0" w:space="0" w:color="auto"/>
              </w:divBdr>
              <w:divsChild>
                <w:div w:id="44958928">
                  <w:marLeft w:val="0"/>
                  <w:marRight w:val="0"/>
                  <w:marTop w:val="0"/>
                  <w:marBottom w:val="0"/>
                  <w:divBdr>
                    <w:top w:val="none" w:sz="0" w:space="0" w:color="auto"/>
                    <w:left w:val="none" w:sz="0" w:space="0" w:color="auto"/>
                    <w:bottom w:val="none" w:sz="0" w:space="0" w:color="auto"/>
                    <w:right w:val="none" w:sz="0" w:space="0" w:color="auto"/>
                  </w:divBdr>
                  <w:divsChild>
                    <w:div w:id="72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4726">
      <w:bodyDiv w:val="1"/>
      <w:marLeft w:val="0"/>
      <w:marRight w:val="0"/>
      <w:marTop w:val="0"/>
      <w:marBottom w:val="0"/>
      <w:divBdr>
        <w:top w:val="none" w:sz="0" w:space="0" w:color="auto"/>
        <w:left w:val="none" w:sz="0" w:space="0" w:color="auto"/>
        <w:bottom w:val="none" w:sz="0" w:space="0" w:color="auto"/>
        <w:right w:val="none" w:sz="0" w:space="0" w:color="auto"/>
      </w:divBdr>
      <w:divsChild>
        <w:div w:id="1935942423">
          <w:marLeft w:val="0"/>
          <w:marRight w:val="0"/>
          <w:marTop w:val="0"/>
          <w:marBottom w:val="0"/>
          <w:divBdr>
            <w:top w:val="none" w:sz="0" w:space="0" w:color="auto"/>
            <w:left w:val="none" w:sz="0" w:space="0" w:color="auto"/>
            <w:bottom w:val="none" w:sz="0" w:space="0" w:color="auto"/>
            <w:right w:val="none" w:sz="0" w:space="0" w:color="auto"/>
          </w:divBdr>
        </w:div>
        <w:div w:id="1139612826">
          <w:marLeft w:val="0"/>
          <w:marRight w:val="0"/>
          <w:marTop w:val="0"/>
          <w:marBottom w:val="0"/>
          <w:divBdr>
            <w:top w:val="none" w:sz="0" w:space="0" w:color="auto"/>
            <w:left w:val="none" w:sz="0" w:space="0" w:color="auto"/>
            <w:bottom w:val="none" w:sz="0" w:space="0" w:color="auto"/>
            <w:right w:val="none" w:sz="0" w:space="0" w:color="auto"/>
          </w:divBdr>
        </w:div>
        <w:div w:id="1320816048">
          <w:marLeft w:val="0"/>
          <w:marRight w:val="0"/>
          <w:marTop w:val="0"/>
          <w:marBottom w:val="0"/>
          <w:divBdr>
            <w:top w:val="none" w:sz="0" w:space="0" w:color="auto"/>
            <w:left w:val="none" w:sz="0" w:space="0" w:color="auto"/>
            <w:bottom w:val="none" w:sz="0" w:space="0" w:color="auto"/>
            <w:right w:val="none" w:sz="0" w:space="0" w:color="auto"/>
          </w:divBdr>
        </w:div>
        <w:div w:id="529031905">
          <w:marLeft w:val="0"/>
          <w:marRight w:val="0"/>
          <w:marTop w:val="0"/>
          <w:marBottom w:val="0"/>
          <w:divBdr>
            <w:top w:val="none" w:sz="0" w:space="0" w:color="auto"/>
            <w:left w:val="none" w:sz="0" w:space="0" w:color="auto"/>
            <w:bottom w:val="none" w:sz="0" w:space="0" w:color="auto"/>
            <w:right w:val="none" w:sz="0" w:space="0" w:color="auto"/>
          </w:divBdr>
        </w:div>
        <w:div w:id="1861553579">
          <w:marLeft w:val="0"/>
          <w:marRight w:val="0"/>
          <w:marTop w:val="0"/>
          <w:marBottom w:val="0"/>
          <w:divBdr>
            <w:top w:val="none" w:sz="0" w:space="0" w:color="auto"/>
            <w:left w:val="none" w:sz="0" w:space="0" w:color="auto"/>
            <w:bottom w:val="none" w:sz="0" w:space="0" w:color="auto"/>
            <w:right w:val="none" w:sz="0" w:space="0" w:color="auto"/>
          </w:divBdr>
        </w:div>
      </w:divsChild>
    </w:div>
    <w:div w:id="1726906215">
      <w:bodyDiv w:val="1"/>
      <w:marLeft w:val="0"/>
      <w:marRight w:val="0"/>
      <w:marTop w:val="0"/>
      <w:marBottom w:val="0"/>
      <w:divBdr>
        <w:top w:val="none" w:sz="0" w:space="0" w:color="auto"/>
        <w:left w:val="none" w:sz="0" w:space="0" w:color="auto"/>
        <w:bottom w:val="none" w:sz="0" w:space="0" w:color="auto"/>
        <w:right w:val="none" w:sz="0" w:space="0" w:color="auto"/>
      </w:divBdr>
      <w:divsChild>
        <w:div w:id="1096024807">
          <w:marLeft w:val="0"/>
          <w:marRight w:val="0"/>
          <w:marTop w:val="0"/>
          <w:marBottom w:val="0"/>
          <w:divBdr>
            <w:top w:val="none" w:sz="0" w:space="0" w:color="auto"/>
            <w:left w:val="none" w:sz="0" w:space="0" w:color="auto"/>
            <w:bottom w:val="none" w:sz="0" w:space="0" w:color="auto"/>
            <w:right w:val="none" w:sz="0" w:space="0" w:color="auto"/>
          </w:divBdr>
          <w:divsChild>
            <w:div w:id="666831971">
              <w:marLeft w:val="0"/>
              <w:marRight w:val="0"/>
              <w:marTop w:val="0"/>
              <w:marBottom w:val="0"/>
              <w:divBdr>
                <w:top w:val="none" w:sz="0" w:space="0" w:color="auto"/>
                <w:left w:val="none" w:sz="0" w:space="0" w:color="auto"/>
                <w:bottom w:val="none" w:sz="0" w:space="0" w:color="auto"/>
                <w:right w:val="none" w:sz="0" w:space="0" w:color="auto"/>
              </w:divBdr>
              <w:divsChild>
                <w:div w:id="1965696477">
                  <w:marLeft w:val="0"/>
                  <w:marRight w:val="0"/>
                  <w:marTop w:val="0"/>
                  <w:marBottom w:val="0"/>
                  <w:divBdr>
                    <w:top w:val="none" w:sz="0" w:space="0" w:color="auto"/>
                    <w:left w:val="none" w:sz="0" w:space="0" w:color="auto"/>
                    <w:bottom w:val="none" w:sz="0" w:space="0" w:color="auto"/>
                    <w:right w:val="none" w:sz="0" w:space="0" w:color="auto"/>
                  </w:divBdr>
                  <w:divsChild>
                    <w:div w:id="15578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Logical_consequence" TargetMode="External"/><Relationship Id="rId12" Type="http://schemas.openxmlformats.org/officeDocument/2006/relationships/hyperlink" Target="http://www.liplab.ugent.be/pdf/DeHouwerSPPC2014.pdf"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annick.boddez@ppw.kuleuven.be" TargetMode="External"/><Relationship Id="rId10" Type="http://schemas.openxmlformats.org/officeDocument/2006/relationships/hyperlink" Target="http://en.wikipedia.org/wiki/Set_(mathematic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6C95-58F2-7C4A-97B4-BD0B3774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9557</Words>
  <Characters>52564</Characters>
  <Application>Microsoft Macintosh Word</Application>
  <DocSecurity>0</DocSecurity>
  <Lines>438</Lines>
  <Paragraphs>123</Paragraphs>
  <ScaleCrop>false</ScaleCrop>
  <HeadingPairs>
    <vt:vector size="2" baseType="variant">
      <vt:variant>
        <vt:lpstr>Titel</vt:lpstr>
      </vt:variant>
      <vt:variant>
        <vt:i4>1</vt:i4>
      </vt:variant>
    </vt:vector>
  </HeadingPairs>
  <TitlesOfParts>
    <vt:vector size="1" baseType="lpstr">
      <vt:lpstr/>
    </vt:vector>
  </TitlesOfParts>
  <Company>K.U.Leuven</Company>
  <LinksUpToDate>false</LinksUpToDate>
  <CharactersWithSpaces>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Boddez</dc:creator>
  <cp:lastModifiedBy>Yannick Boddez</cp:lastModifiedBy>
  <cp:revision>16</cp:revision>
  <dcterms:created xsi:type="dcterms:W3CDTF">2015-07-01T15:46:00Z</dcterms:created>
  <dcterms:modified xsi:type="dcterms:W3CDTF">2015-07-05T15:03:00Z</dcterms:modified>
</cp:coreProperties>
</file>